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E59" w:rsidRPr="008D61BC" w:rsidRDefault="00F32E59" w:rsidP="00DC68EE">
      <w:pPr>
        <w:pStyle w:val="Heading6"/>
        <w:spacing w:before="0" w:after="0"/>
        <w:jc w:val="center"/>
        <w:rPr>
          <w:rFonts w:cs="Simplified Arabic"/>
          <w:b w:val="0"/>
          <w:sz w:val="26"/>
          <w:szCs w:val="26"/>
          <w:rtl/>
          <w:lang w:bidi="ar-EG"/>
        </w:rPr>
      </w:pPr>
    </w:p>
    <w:p w:rsidR="00F32E59" w:rsidRPr="008D61BC" w:rsidRDefault="00F32E59" w:rsidP="00DC68EE">
      <w:pPr>
        <w:pStyle w:val="Heading6"/>
        <w:spacing w:before="0" w:after="0"/>
        <w:jc w:val="center"/>
        <w:rPr>
          <w:rFonts w:cs="Simplified Arabic"/>
          <w:b w:val="0"/>
          <w:sz w:val="26"/>
          <w:szCs w:val="26"/>
          <w:rtl/>
        </w:rPr>
      </w:pPr>
    </w:p>
    <w:p w:rsidR="00534C2E" w:rsidRPr="008D61BC" w:rsidRDefault="004E4D40" w:rsidP="00DC68EE">
      <w:pPr>
        <w:rPr>
          <w:sz w:val="26"/>
          <w:szCs w:val="26"/>
          <w:rtl/>
        </w:rPr>
      </w:pPr>
      <w:r>
        <w:rPr>
          <w:rFonts w:cs="Simplified Arabic"/>
          <w:b/>
          <w:noProof/>
          <w:sz w:val="26"/>
          <w:szCs w:val="26"/>
          <w:rtl/>
          <w:lang w:eastAsia="en-US"/>
        </w:rPr>
        <mc:AlternateContent>
          <mc:Choice Requires="wpg">
            <w:drawing>
              <wp:anchor distT="0" distB="0" distL="114300" distR="114300" simplePos="0" relativeHeight="251658240" behindDoc="1" locked="0" layoutInCell="1" allowOverlap="1" wp14:anchorId="7B46E4ED" wp14:editId="69C93F32">
                <wp:simplePos x="0" y="0"/>
                <wp:positionH relativeFrom="column">
                  <wp:posOffset>-110490</wp:posOffset>
                </wp:positionH>
                <wp:positionV relativeFrom="paragraph">
                  <wp:posOffset>21590</wp:posOffset>
                </wp:positionV>
                <wp:extent cx="4909820" cy="5711190"/>
                <wp:effectExtent l="13335" t="21590" r="20320" b="20320"/>
                <wp:wrapNone/>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9820" cy="5711190"/>
                          <a:chOff x="1002" y="2154"/>
                          <a:chExt cx="7538" cy="8994"/>
                        </a:xfrm>
                      </wpg:grpSpPr>
                      <wps:wsp>
                        <wps:cNvPr id="27" name="AutoShape 15"/>
                        <wps:cNvSpPr>
                          <a:spLocks noChangeArrowheads="1"/>
                        </wps:cNvSpPr>
                        <wps:spPr bwMode="auto">
                          <a:xfrm flipH="1">
                            <a:off x="1002" y="2154"/>
                            <a:ext cx="7538" cy="8994"/>
                          </a:xfrm>
                          <a:prstGeom prst="foldedCorner">
                            <a:avLst>
                              <a:gd name="adj" fmla="val 10009"/>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28" name="AutoShape 16"/>
                        <wps:cNvSpPr>
                          <a:spLocks noChangeArrowheads="1"/>
                        </wps:cNvSpPr>
                        <wps:spPr bwMode="auto">
                          <a:xfrm flipH="1">
                            <a:off x="1077" y="2222"/>
                            <a:ext cx="7376" cy="8860"/>
                          </a:xfrm>
                          <a:prstGeom prst="foldedCorner">
                            <a:avLst>
                              <a:gd name="adj" fmla="val 897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8.7pt;margin-top:1.7pt;width:386.6pt;height:449.7pt;z-index:-251658240" coordorigin="1002,2154" coordsize="7538,8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5" o:spid="_x0000_s1027" type="#_x0000_t65" style="position:absolute;left:1002;top:2154;width:7538;height:899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9ZC8QA&#10;AADbAAAADwAAAGRycy9kb3ducmV2LnhtbESPQWsCMRSE7wX/Q3iCF6lZl9rK1ihSEAo9aUXw9ty8&#10;bqKbl7BJdfvvTaHQ4zAz3zCLVe9acaUuWs8KppMCBHHtteVGwf5z8zgHEROyxtYzKfihCKvl4GGB&#10;lfY33tJ1lxqRIRwrVGBSCpWUsTbkME58IM7el+8cpiy7RuoObxnuWlkWxbN0aDkvGAz0Zqi+7L6d&#10;ArQnOpdmPA726WM6C/twOcyOSo2G/foVRKI+/Yf/2u9aQfkCv1/y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WQvEAAAA2wAAAA8AAAAAAAAAAAAAAAAAmAIAAGRycy9k&#10;b3ducmV2LnhtbFBLBQYAAAAABAAEAPUAAACJAwAAAAA=&#10;" adj="19438" strokeweight="2pt"/>
                <v:shape id="AutoShape 16" o:spid="_x0000_s1028" type="#_x0000_t65" style="position:absolute;left:1077;top:2222;width:7376;height:886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Au8AA&#10;AADbAAAADwAAAGRycy9kb3ducmV2LnhtbERPTWsCMRC9F/wPYYTeatZFStkaRQWhoJfa9uBtmkyT&#10;pZvJsknd9N+bg+Dx8b6X6+w7caEhtoEVzGcVCGIdTMtWwefH/ukFREzIBrvApOCfIqxXk4clNiaM&#10;/E6XU7KihHBsUIFLqW+kjNqRxzgLPXHhfsLgMRU4WGkGHEu472RdVc/SY8ulwWFPO0f69/TnFZyP&#10;1bjVubf5rOv94tuN3eHLKvU4zZtXEIlyuotv7jejoC5jy5fyA+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xAu8AAAADbAAAADwAAAAAAAAAAAAAAAACYAgAAZHJzL2Rvd25y&#10;ZXYueG1sUEsFBgAAAAAEAAQA9QAAAIUDAAAAAA==&#10;" adj="19661" strokeweight="1pt"/>
              </v:group>
            </w:pict>
          </mc:Fallback>
        </mc:AlternateContent>
      </w:r>
    </w:p>
    <w:p w:rsidR="00F32E59" w:rsidRPr="008D61BC" w:rsidRDefault="00F32E59" w:rsidP="00DC68EE">
      <w:pPr>
        <w:pStyle w:val="Heading6"/>
        <w:spacing w:before="0" w:after="0"/>
        <w:jc w:val="center"/>
        <w:rPr>
          <w:rFonts w:cs="Simplified Arabic"/>
          <w:b w:val="0"/>
          <w:sz w:val="26"/>
          <w:szCs w:val="26"/>
          <w:rtl/>
        </w:rPr>
      </w:pPr>
    </w:p>
    <w:p w:rsidR="00534C2E" w:rsidRPr="008D61BC" w:rsidRDefault="00F47AF1" w:rsidP="00DC68EE">
      <w:pPr>
        <w:rPr>
          <w:sz w:val="26"/>
          <w:szCs w:val="26"/>
          <w:rtl/>
        </w:rPr>
      </w:pPr>
      <w:r w:rsidRPr="008D61BC">
        <w:rPr>
          <w:noProof/>
          <w:sz w:val="26"/>
          <w:szCs w:val="26"/>
          <w:rtl/>
          <w:lang w:eastAsia="en-US"/>
        </w:rPr>
        <w:drawing>
          <wp:anchor distT="0" distB="0" distL="114300" distR="114300" simplePos="0" relativeHeight="251661312" behindDoc="0" locked="0" layoutInCell="1" allowOverlap="1" wp14:anchorId="70EF6D82" wp14:editId="2C4905AB">
            <wp:simplePos x="0" y="0"/>
            <wp:positionH relativeFrom="column">
              <wp:posOffset>3246120</wp:posOffset>
            </wp:positionH>
            <wp:positionV relativeFrom="paragraph">
              <wp:posOffset>50165</wp:posOffset>
            </wp:positionV>
            <wp:extent cx="1144270" cy="866775"/>
            <wp:effectExtent l="0" t="0" r="0" b="0"/>
            <wp:wrapNone/>
            <wp:docPr id="2" name="Picture 1" descr="D:\شعار الجامعة أبيض وأسو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شعار الجامعة أبيض وأسود.jpg"/>
                    <pic:cNvPicPr>
                      <a:picLocks noChangeAspect="1" noChangeArrowheads="1"/>
                    </pic:cNvPicPr>
                  </pic:nvPicPr>
                  <pic:blipFill>
                    <a:blip r:embed="rId9"/>
                    <a:srcRect/>
                    <a:stretch>
                      <a:fillRect/>
                    </a:stretch>
                  </pic:blipFill>
                  <pic:spPr bwMode="auto">
                    <a:xfrm>
                      <a:off x="0" y="0"/>
                      <a:ext cx="1144270" cy="866775"/>
                    </a:xfrm>
                    <a:prstGeom prst="rect">
                      <a:avLst/>
                    </a:prstGeom>
                    <a:noFill/>
                    <a:ln w="9525">
                      <a:noFill/>
                      <a:miter lim="800000"/>
                      <a:headEnd/>
                      <a:tailEnd/>
                    </a:ln>
                  </pic:spPr>
                </pic:pic>
              </a:graphicData>
            </a:graphic>
          </wp:anchor>
        </w:drawing>
      </w:r>
      <w:r w:rsidR="00407A17" w:rsidRPr="008D61BC">
        <w:rPr>
          <w:noProof/>
          <w:sz w:val="26"/>
          <w:szCs w:val="26"/>
          <w:rtl/>
          <w:lang w:eastAsia="en-US"/>
        </w:rPr>
        <w:drawing>
          <wp:anchor distT="0" distB="0" distL="114300" distR="114300" simplePos="0" relativeHeight="251660288" behindDoc="0" locked="0" layoutInCell="1" allowOverlap="1" wp14:anchorId="086B4B1D" wp14:editId="172D50C8">
            <wp:simplePos x="0" y="0"/>
            <wp:positionH relativeFrom="column">
              <wp:posOffset>499290</wp:posOffset>
            </wp:positionH>
            <wp:positionV relativeFrom="paragraph">
              <wp:posOffset>52705</wp:posOffset>
            </wp:positionV>
            <wp:extent cx="914400" cy="771525"/>
            <wp:effectExtent l="0" t="0" r="0" b="0"/>
            <wp:wrapNone/>
            <wp:docPr id="10" name="Picture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pic:cNvPicPr>
                      <a:picLocks noChangeAspect="1" noChangeArrowheads="1"/>
                    </pic:cNvPicPr>
                  </pic:nvPicPr>
                  <pic:blipFill>
                    <a:blip r:embed="rId10" cstate="print"/>
                    <a:srcRect/>
                    <a:stretch>
                      <a:fillRect/>
                    </a:stretch>
                  </pic:blipFill>
                  <pic:spPr bwMode="auto">
                    <a:xfrm>
                      <a:off x="0" y="0"/>
                      <a:ext cx="914400" cy="771525"/>
                    </a:xfrm>
                    <a:prstGeom prst="rect">
                      <a:avLst/>
                    </a:prstGeom>
                    <a:noFill/>
                  </pic:spPr>
                </pic:pic>
              </a:graphicData>
            </a:graphic>
          </wp:anchor>
        </w:drawing>
      </w:r>
    </w:p>
    <w:p w:rsidR="00534C2E" w:rsidRPr="008D61BC" w:rsidRDefault="00534C2E" w:rsidP="00DC68EE">
      <w:pPr>
        <w:rPr>
          <w:sz w:val="26"/>
          <w:szCs w:val="26"/>
          <w:rtl/>
        </w:rPr>
      </w:pPr>
    </w:p>
    <w:p w:rsidR="00F32E59" w:rsidRPr="008D61BC" w:rsidRDefault="00F32E59" w:rsidP="00DC68EE">
      <w:pPr>
        <w:pStyle w:val="Heading6"/>
        <w:spacing w:before="0" w:after="0"/>
        <w:jc w:val="center"/>
        <w:rPr>
          <w:rFonts w:cs="Simplified Arabic"/>
          <w:b w:val="0"/>
          <w:sz w:val="26"/>
          <w:szCs w:val="26"/>
          <w:rtl/>
          <w:lang w:bidi="ar-EG"/>
        </w:rPr>
      </w:pPr>
    </w:p>
    <w:p w:rsidR="00F32E59" w:rsidRPr="008D61BC" w:rsidRDefault="00F32E59" w:rsidP="00DC68EE">
      <w:pPr>
        <w:pStyle w:val="Heading6"/>
        <w:spacing w:before="0" w:after="0"/>
        <w:jc w:val="center"/>
        <w:rPr>
          <w:rFonts w:cs="Simplified Arabic"/>
          <w:b w:val="0"/>
          <w:sz w:val="26"/>
          <w:szCs w:val="26"/>
          <w:rtl/>
        </w:rPr>
      </w:pPr>
    </w:p>
    <w:p w:rsidR="00534C2E" w:rsidRPr="008D61BC" w:rsidRDefault="00534C2E" w:rsidP="00DC68EE">
      <w:pPr>
        <w:rPr>
          <w:sz w:val="26"/>
          <w:szCs w:val="26"/>
          <w:rtl/>
        </w:rPr>
      </w:pPr>
    </w:p>
    <w:p w:rsidR="00990C8A" w:rsidRPr="008D61BC" w:rsidRDefault="00990C8A" w:rsidP="00DC68EE">
      <w:pPr>
        <w:rPr>
          <w:sz w:val="26"/>
          <w:szCs w:val="26"/>
          <w:rtl/>
        </w:rPr>
      </w:pPr>
    </w:p>
    <w:p w:rsidR="00990C8A" w:rsidRPr="008D61BC" w:rsidRDefault="00990C8A" w:rsidP="00DC68EE">
      <w:pPr>
        <w:rPr>
          <w:sz w:val="26"/>
          <w:szCs w:val="26"/>
          <w:rtl/>
        </w:rPr>
      </w:pPr>
    </w:p>
    <w:p w:rsidR="00534C2E" w:rsidRPr="008D61BC" w:rsidRDefault="00534C2E" w:rsidP="00DC68EE">
      <w:pPr>
        <w:rPr>
          <w:sz w:val="26"/>
          <w:szCs w:val="26"/>
          <w:rtl/>
        </w:rPr>
      </w:pPr>
    </w:p>
    <w:p w:rsidR="00957C83" w:rsidRPr="008D61BC" w:rsidRDefault="00957C83" w:rsidP="00DC68EE">
      <w:pPr>
        <w:rPr>
          <w:sz w:val="26"/>
          <w:szCs w:val="26"/>
          <w:rtl/>
        </w:rPr>
      </w:pPr>
    </w:p>
    <w:p w:rsidR="00371D14" w:rsidRPr="00371D14" w:rsidRDefault="00371D14" w:rsidP="00371D14">
      <w:pPr>
        <w:jc w:val="center"/>
        <w:rPr>
          <w:rFonts w:cs="Sultan bold"/>
          <w:sz w:val="42"/>
          <w:szCs w:val="42"/>
          <w:rtl/>
          <w:lang w:bidi="ar-EG"/>
        </w:rPr>
      </w:pPr>
      <w:r w:rsidRPr="00371D14">
        <w:rPr>
          <w:rFonts w:cs="Sultan bold"/>
          <w:sz w:val="42"/>
          <w:szCs w:val="42"/>
          <w:rtl/>
          <w:lang w:bidi="ar-EG"/>
        </w:rPr>
        <w:t xml:space="preserve">الأمن النفسي وعلاقته بجودة الحياة </w:t>
      </w:r>
    </w:p>
    <w:p w:rsidR="00371D14" w:rsidRPr="00EF140E" w:rsidRDefault="00371D14" w:rsidP="00371D14">
      <w:pPr>
        <w:jc w:val="center"/>
        <w:rPr>
          <w:rFonts w:cs="Sultan bold"/>
          <w:sz w:val="30"/>
          <w:szCs w:val="30"/>
          <w:rtl/>
          <w:lang w:bidi="ar-EG"/>
        </w:rPr>
      </w:pPr>
      <w:r w:rsidRPr="00371D14">
        <w:rPr>
          <w:rFonts w:cs="Sultan bold"/>
          <w:sz w:val="42"/>
          <w:szCs w:val="42"/>
          <w:rtl/>
          <w:lang w:bidi="ar-EG"/>
        </w:rPr>
        <w:t>لدى عينة من طلبة جامعة الدمام بمدينة الدمام</w:t>
      </w:r>
      <w:r w:rsidRPr="00371D14">
        <w:rPr>
          <w:rFonts w:cs="Sultan bold" w:hint="cs"/>
          <w:sz w:val="42"/>
          <w:szCs w:val="42"/>
          <w:rtl/>
          <w:lang w:bidi="ar-EG"/>
        </w:rPr>
        <w:t xml:space="preserve"> </w:t>
      </w:r>
    </w:p>
    <w:p w:rsidR="00371D14" w:rsidRPr="00371D14" w:rsidRDefault="00371D14" w:rsidP="00371D14">
      <w:pPr>
        <w:jc w:val="center"/>
        <w:rPr>
          <w:rFonts w:cs="Diwani Letter"/>
          <w:b/>
          <w:bCs/>
          <w:sz w:val="42"/>
          <w:szCs w:val="42"/>
          <w:rtl/>
        </w:rPr>
      </w:pPr>
      <w:r w:rsidRPr="00371D14">
        <w:rPr>
          <w:rFonts w:cs="Diwani Letter"/>
          <w:b/>
          <w:bCs/>
          <w:sz w:val="42"/>
          <w:szCs w:val="42"/>
          <w:rtl/>
        </w:rPr>
        <w:t>رسالة مقدمة من</w:t>
      </w:r>
    </w:p>
    <w:p w:rsidR="00371D14" w:rsidRPr="00371D14" w:rsidRDefault="00371D14" w:rsidP="00371D14">
      <w:pPr>
        <w:jc w:val="center"/>
        <w:rPr>
          <w:rFonts w:cs="Sultan bold"/>
          <w:sz w:val="36"/>
          <w:szCs w:val="36"/>
          <w:rtl/>
          <w:lang w:bidi="ar-EG"/>
        </w:rPr>
      </w:pPr>
      <w:r w:rsidRPr="00371D14">
        <w:rPr>
          <w:rFonts w:cs="Sultan bold"/>
          <w:sz w:val="36"/>
          <w:szCs w:val="36"/>
          <w:rtl/>
          <w:lang w:bidi="ar-EG"/>
        </w:rPr>
        <w:t>محمد عبدالله علي آل علي الغامدي</w:t>
      </w:r>
    </w:p>
    <w:p w:rsidR="00371D14" w:rsidRPr="00371D14" w:rsidRDefault="00371D14" w:rsidP="00371D14">
      <w:pPr>
        <w:spacing w:line="276" w:lineRule="auto"/>
        <w:jc w:val="center"/>
        <w:rPr>
          <w:rFonts w:asciiTheme="majorBidi" w:hAnsiTheme="majorBidi" w:cs="Simplified Arabic"/>
          <w:b/>
          <w:bCs/>
          <w:sz w:val="8"/>
          <w:szCs w:val="8"/>
          <w:rtl/>
        </w:rPr>
      </w:pPr>
    </w:p>
    <w:p w:rsidR="00371D14" w:rsidRPr="00371D14" w:rsidRDefault="00371D14" w:rsidP="00371D14">
      <w:pPr>
        <w:jc w:val="center"/>
        <w:rPr>
          <w:rFonts w:cs="Diwani Letter"/>
          <w:b/>
          <w:bCs/>
          <w:sz w:val="42"/>
          <w:szCs w:val="42"/>
          <w:rtl/>
        </w:rPr>
      </w:pPr>
      <w:r w:rsidRPr="00371D14">
        <w:rPr>
          <w:rFonts w:cs="Diwani Letter"/>
          <w:b/>
          <w:bCs/>
          <w:sz w:val="42"/>
          <w:szCs w:val="42"/>
          <w:rtl/>
        </w:rPr>
        <w:t>إشراف</w:t>
      </w:r>
    </w:p>
    <w:p w:rsidR="00371D14" w:rsidRDefault="00371D14" w:rsidP="00371D14">
      <w:pPr>
        <w:jc w:val="center"/>
        <w:rPr>
          <w:rFonts w:cs="Sultan bold"/>
          <w:sz w:val="36"/>
          <w:szCs w:val="36"/>
          <w:rtl/>
          <w:lang w:bidi="ar-EG"/>
        </w:rPr>
      </w:pPr>
      <w:r w:rsidRPr="00371D14">
        <w:rPr>
          <w:rFonts w:cs="Sultan bold"/>
          <w:sz w:val="36"/>
          <w:szCs w:val="36"/>
          <w:rtl/>
          <w:lang w:bidi="ar-EG"/>
        </w:rPr>
        <w:t>أ . د / سيد عبدالعظيم محمد</w:t>
      </w:r>
    </w:p>
    <w:p w:rsidR="00371D14" w:rsidRPr="00371D14" w:rsidRDefault="00371D14" w:rsidP="00371D14">
      <w:pPr>
        <w:jc w:val="center"/>
        <w:rPr>
          <w:rFonts w:cs="Sultan bold"/>
          <w:sz w:val="36"/>
          <w:szCs w:val="36"/>
          <w:rtl/>
          <w:lang w:bidi="ar-EG"/>
        </w:rPr>
      </w:pPr>
    </w:p>
    <w:p w:rsidR="00371D14" w:rsidRPr="00371D14" w:rsidRDefault="00371D14" w:rsidP="00371D14">
      <w:pPr>
        <w:spacing w:line="276" w:lineRule="auto"/>
        <w:jc w:val="center"/>
        <w:rPr>
          <w:rFonts w:asciiTheme="majorBidi" w:hAnsiTheme="majorBidi" w:cs="Simplified Arabic"/>
          <w:b/>
          <w:bCs/>
          <w:sz w:val="32"/>
          <w:szCs w:val="32"/>
          <w:rtl/>
        </w:rPr>
      </w:pPr>
      <w:r w:rsidRPr="00371D14">
        <w:rPr>
          <w:rFonts w:asciiTheme="majorBidi" w:hAnsiTheme="majorBidi" w:cs="Simplified Arabic"/>
          <w:b/>
          <w:bCs/>
          <w:sz w:val="32"/>
          <w:szCs w:val="32"/>
          <w:rtl/>
        </w:rPr>
        <w:t>1436 هـ - 2015 م</w:t>
      </w:r>
    </w:p>
    <w:p w:rsidR="00423C80" w:rsidRPr="007B563B" w:rsidRDefault="00B13152" w:rsidP="00DC68EE">
      <w:pPr>
        <w:tabs>
          <w:tab w:val="left" w:pos="3096"/>
        </w:tabs>
        <w:rPr>
          <w:rFonts w:cs="Simplified Arabic"/>
          <w:b/>
          <w:bCs/>
          <w:color w:val="C00000"/>
          <w:sz w:val="26"/>
          <w:szCs w:val="26"/>
          <w:rtl/>
        </w:rPr>
      </w:pPr>
      <w:r w:rsidRPr="007B563B">
        <w:rPr>
          <w:rFonts w:cs="Simplified Arabic"/>
          <w:b/>
          <w:bCs/>
          <w:color w:val="C00000"/>
          <w:sz w:val="26"/>
          <w:szCs w:val="26"/>
          <w:rtl/>
        </w:rPr>
        <w:tab/>
      </w:r>
    </w:p>
    <w:p w:rsidR="00614F94" w:rsidRPr="007B563B" w:rsidRDefault="00614F94" w:rsidP="00DC68EE">
      <w:pPr>
        <w:jc w:val="center"/>
        <w:rPr>
          <w:rFonts w:cs="Simplified Arabic"/>
          <w:b/>
          <w:bCs/>
          <w:color w:val="C00000"/>
          <w:sz w:val="26"/>
          <w:szCs w:val="26"/>
          <w:rtl/>
        </w:rPr>
      </w:pPr>
    </w:p>
    <w:p w:rsidR="00602F41" w:rsidRPr="007B563B" w:rsidRDefault="00602F41" w:rsidP="00DC68EE">
      <w:pPr>
        <w:jc w:val="center"/>
        <w:rPr>
          <w:rFonts w:cs="Simplified Arabic"/>
          <w:b/>
          <w:bCs/>
          <w:color w:val="C00000"/>
          <w:sz w:val="26"/>
          <w:szCs w:val="26"/>
          <w:rtl/>
        </w:rPr>
      </w:pPr>
    </w:p>
    <w:p w:rsidR="001F6418" w:rsidRPr="007B563B" w:rsidRDefault="001F6418" w:rsidP="00DC68EE">
      <w:pPr>
        <w:jc w:val="center"/>
        <w:rPr>
          <w:rFonts w:cs="Simplified Arabic"/>
          <w:b/>
          <w:bCs/>
          <w:color w:val="C00000"/>
          <w:sz w:val="26"/>
          <w:szCs w:val="26"/>
          <w:rtl/>
        </w:rPr>
      </w:pPr>
    </w:p>
    <w:tbl>
      <w:tblPr>
        <w:tblStyle w:val="TableGrid"/>
        <w:bidiVisual/>
        <w:tblW w:w="0" w:type="auto"/>
        <w:tblBorders>
          <w:top w:val="none" w:sz="0" w:space="0" w:color="auto"/>
          <w:left w:val="none" w:sz="0" w:space="0" w:color="auto"/>
          <w:bottom w:val="thinThickSmallGap" w:sz="18" w:space="0" w:color="auto"/>
          <w:right w:val="none" w:sz="0" w:space="0" w:color="auto"/>
        </w:tblBorders>
        <w:tblLook w:val="04A0" w:firstRow="1" w:lastRow="0" w:firstColumn="1" w:lastColumn="0" w:noHBand="0" w:noVBand="1"/>
      </w:tblPr>
      <w:tblGrid>
        <w:gridCol w:w="7587"/>
      </w:tblGrid>
      <w:tr w:rsidR="007B563B" w:rsidRPr="007B563B" w:rsidTr="00DC68EE">
        <w:tc>
          <w:tcPr>
            <w:tcW w:w="7587" w:type="dxa"/>
          </w:tcPr>
          <w:p w:rsidR="00371D14" w:rsidRPr="00371D14" w:rsidRDefault="00371D14" w:rsidP="00371D14">
            <w:pPr>
              <w:jc w:val="center"/>
              <w:rPr>
                <w:rFonts w:cs="Sultan bold"/>
                <w:sz w:val="40"/>
                <w:szCs w:val="40"/>
                <w:rtl/>
                <w:lang w:bidi="ar-EG"/>
              </w:rPr>
            </w:pPr>
            <w:r w:rsidRPr="00371D14">
              <w:rPr>
                <w:rFonts w:cs="Sultan bold"/>
                <w:sz w:val="40"/>
                <w:szCs w:val="40"/>
                <w:rtl/>
                <w:lang w:bidi="ar-EG"/>
              </w:rPr>
              <w:lastRenderedPageBreak/>
              <w:t xml:space="preserve">الأمن النفسي وعلاقته بجودة الحياة </w:t>
            </w:r>
          </w:p>
          <w:p w:rsidR="00EF140E" w:rsidRPr="00EF140E" w:rsidRDefault="00371D14" w:rsidP="00371D14">
            <w:pPr>
              <w:jc w:val="center"/>
              <w:rPr>
                <w:rFonts w:cs="Sultan bold"/>
                <w:sz w:val="30"/>
                <w:szCs w:val="30"/>
                <w:rtl/>
                <w:lang w:bidi="ar-EG"/>
              </w:rPr>
            </w:pPr>
            <w:r w:rsidRPr="00371D14">
              <w:rPr>
                <w:rFonts w:cs="Sultan bold"/>
                <w:sz w:val="40"/>
                <w:szCs w:val="40"/>
                <w:rtl/>
                <w:lang w:bidi="ar-EG"/>
              </w:rPr>
              <w:t>لدى عينة من طلبة جامعة الدمام بمدينة الدمام</w:t>
            </w:r>
            <w:r w:rsidR="00EF140E" w:rsidRPr="00371D14">
              <w:rPr>
                <w:rFonts w:cs="Sultan bold" w:hint="cs"/>
                <w:sz w:val="40"/>
                <w:szCs w:val="40"/>
                <w:rtl/>
                <w:lang w:bidi="ar-EG"/>
              </w:rPr>
              <w:t xml:space="preserve"> </w:t>
            </w:r>
          </w:p>
          <w:p w:rsidR="00371D14" w:rsidRPr="00371D14" w:rsidRDefault="00371D14" w:rsidP="00371D14">
            <w:pPr>
              <w:jc w:val="center"/>
              <w:rPr>
                <w:rFonts w:cs="Diwani Letter"/>
                <w:b/>
                <w:bCs/>
                <w:sz w:val="36"/>
                <w:szCs w:val="36"/>
                <w:rtl/>
              </w:rPr>
            </w:pPr>
            <w:r w:rsidRPr="00371D14">
              <w:rPr>
                <w:rFonts w:cs="Diwani Letter"/>
                <w:b/>
                <w:bCs/>
                <w:sz w:val="36"/>
                <w:szCs w:val="36"/>
                <w:rtl/>
              </w:rPr>
              <w:t>رسالة مقدمة من</w:t>
            </w:r>
          </w:p>
          <w:p w:rsidR="00371D14" w:rsidRPr="00371D14" w:rsidRDefault="00371D14" w:rsidP="00371D14">
            <w:pPr>
              <w:jc w:val="center"/>
              <w:rPr>
                <w:rFonts w:cs="Sultan bold"/>
                <w:sz w:val="30"/>
                <w:szCs w:val="30"/>
                <w:rtl/>
                <w:lang w:bidi="ar-EG"/>
              </w:rPr>
            </w:pPr>
            <w:r w:rsidRPr="00371D14">
              <w:rPr>
                <w:rFonts w:cs="Sultan bold"/>
                <w:sz w:val="30"/>
                <w:szCs w:val="30"/>
                <w:rtl/>
                <w:lang w:bidi="ar-EG"/>
              </w:rPr>
              <w:t>محمد عبدالله علي آل علي الغامدي</w:t>
            </w:r>
          </w:p>
          <w:p w:rsidR="00371D14" w:rsidRPr="00371D14" w:rsidRDefault="00371D14" w:rsidP="00371D14">
            <w:pPr>
              <w:spacing w:line="276" w:lineRule="auto"/>
              <w:jc w:val="center"/>
              <w:rPr>
                <w:rFonts w:asciiTheme="majorBidi" w:hAnsiTheme="majorBidi" w:cs="Simplified Arabic"/>
                <w:b/>
                <w:bCs/>
                <w:sz w:val="2"/>
                <w:szCs w:val="2"/>
                <w:rtl/>
              </w:rPr>
            </w:pPr>
          </w:p>
          <w:p w:rsidR="00371D14" w:rsidRPr="00371D14" w:rsidRDefault="00371D14" w:rsidP="00371D14">
            <w:pPr>
              <w:jc w:val="center"/>
              <w:rPr>
                <w:rFonts w:cs="Diwani Letter"/>
                <w:b/>
                <w:bCs/>
                <w:sz w:val="36"/>
                <w:szCs w:val="36"/>
                <w:rtl/>
              </w:rPr>
            </w:pPr>
            <w:r w:rsidRPr="00371D14">
              <w:rPr>
                <w:rFonts w:cs="Diwani Letter"/>
                <w:b/>
                <w:bCs/>
                <w:sz w:val="36"/>
                <w:szCs w:val="36"/>
                <w:rtl/>
              </w:rPr>
              <w:t>إشراف</w:t>
            </w:r>
          </w:p>
          <w:p w:rsidR="00371D14" w:rsidRPr="00371D14" w:rsidRDefault="00371D14" w:rsidP="00371D14">
            <w:pPr>
              <w:jc w:val="center"/>
              <w:rPr>
                <w:rFonts w:cs="Sultan bold"/>
                <w:sz w:val="30"/>
                <w:szCs w:val="30"/>
                <w:rtl/>
                <w:lang w:bidi="ar-EG"/>
              </w:rPr>
            </w:pPr>
            <w:r w:rsidRPr="00371D14">
              <w:rPr>
                <w:rFonts w:cs="Sultan bold"/>
                <w:sz w:val="30"/>
                <w:szCs w:val="30"/>
                <w:rtl/>
                <w:lang w:bidi="ar-EG"/>
              </w:rPr>
              <w:t>أ . د / سيد عبدالعظيم محمد</w:t>
            </w:r>
          </w:p>
          <w:p w:rsidR="00371D14" w:rsidRPr="00371D14" w:rsidRDefault="00371D14" w:rsidP="00371D14">
            <w:pPr>
              <w:spacing w:line="276" w:lineRule="auto"/>
              <w:jc w:val="center"/>
              <w:rPr>
                <w:rFonts w:asciiTheme="majorBidi" w:hAnsiTheme="majorBidi" w:cs="Simplified Arabic"/>
                <w:b/>
                <w:bCs/>
                <w:sz w:val="26"/>
                <w:szCs w:val="26"/>
                <w:rtl/>
              </w:rPr>
            </w:pPr>
            <w:r w:rsidRPr="00371D14">
              <w:rPr>
                <w:rFonts w:asciiTheme="majorBidi" w:hAnsiTheme="majorBidi" w:cs="Simplified Arabic"/>
                <w:b/>
                <w:bCs/>
                <w:sz w:val="26"/>
                <w:szCs w:val="26"/>
                <w:rtl/>
              </w:rPr>
              <w:t>1436 هـ - 2015 م</w:t>
            </w:r>
          </w:p>
          <w:p w:rsidR="00DC68EE" w:rsidRPr="00EF140E" w:rsidRDefault="00DC68EE" w:rsidP="00371D14">
            <w:pPr>
              <w:rPr>
                <w:rFonts w:cs="Sultan bold"/>
                <w:rtl/>
                <w:lang w:bidi="ar-EG"/>
              </w:rPr>
            </w:pPr>
          </w:p>
        </w:tc>
      </w:tr>
    </w:tbl>
    <w:p w:rsidR="00371D14" w:rsidRPr="00371D14" w:rsidRDefault="00371D14" w:rsidP="00371D14">
      <w:pPr>
        <w:spacing w:before="240" w:line="228" w:lineRule="auto"/>
        <w:jc w:val="lowKashida"/>
        <w:rPr>
          <w:rFonts w:ascii="Simplified Arabic" w:hAnsi="Simplified Arabic" w:cs="MCS Jeddah S_I normal."/>
          <w:i/>
          <w:iCs/>
          <w:sz w:val="26"/>
          <w:szCs w:val="26"/>
          <w:rtl/>
        </w:rPr>
      </w:pPr>
      <w:r w:rsidRPr="00371D14">
        <w:rPr>
          <w:rFonts w:ascii="Simplified Arabic" w:hAnsi="Simplified Arabic" w:cs="MCS Jeddah S_I normal."/>
          <w:i/>
          <w:iCs/>
          <w:sz w:val="26"/>
          <w:szCs w:val="26"/>
          <w:rtl/>
        </w:rPr>
        <w:t>المستخلص العربي</w:t>
      </w:r>
      <w:r w:rsidRPr="00371D14">
        <w:rPr>
          <w:rFonts w:ascii="Simplified Arabic" w:hAnsi="Simplified Arabic" w:cs="MCS Jeddah S_I normal." w:hint="cs"/>
          <w:i/>
          <w:iCs/>
          <w:sz w:val="26"/>
          <w:szCs w:val="26"/>
          <w:rtl/>
        </w:rPr>
        <w:t>:</w:t>
      </w:r>
    </w:p>
    <w:p w:rsidR="00371D14" w:rsidRPr="00371D14" w:rsidRDefault="00371D14" w:rsidP="00371D14">
      <w:pPr>
        <w:spacing w:line="211" w:lineRule="auto"/>
        <w:jc w:val="both"/>
        <w:rPr>
          <w:rFonts w:eastAsia="Calibri" w:cs="Simplified Arabic"/>
          <w:sz w:val="6"/>
          <w:szCs w:val="6"/>
          <w:rtl/>
        </w:rPr>
      </w:pPr>
    </w:p>
    <w:p w:rsidR="00371D14" w:rsidRPr="000C45B5" w:rsidRDefault="00371D14" w:rsidP="00371D14">
      <w:pPr>
        <w:spacing w:line="211" w:lineRule="auto"/>
        <w:jc w:val="both"/>
        <w:rPr>
          <w:rFonts w:eastAsia="Calibri" w:cs="Simplified Arabic"/>
          <w:sz w:val="28"/>
          <w:szCs w:val="26"/>
          <w:rtl/>
        </w:rPr>
      </w:pPr>
      <w:r w:rsidRPr="000C45B5">
        <w:rPr>
          <w:rFonts w:eastAsia="Calibri" w:cs="Simplified Arabic"/>
          <w:sz w:val="28"/>
          <w:szCs w:val="26"/>
          <w:rtl/>
        </w:rPr>
        <w:t xml:space="preserve">تم دراسة </w:t>
      </w:r>
      <w:r w:rsidRPr="000C45B5">
        <w:rPr>
          <w:rFonts w:cs="Simplified Arabic"/>
          <w:sz w:val="28"/>
          <w:szCs w:val="26"/>
          <w:rtl/>
        </w:rPr>
        <w:t xml:space="preserve">الأمن النفسي وعلاقته بجودة الحياة لدى عينة من طلبة كلية التربية  بمدينة الدمام ، </w:t>
      </w:r>
      <w:r w:rsidRPr="000C45B5">
        <w:rPr>
          <w:rFonts w:eastAsia="Calibri" w:cs="Simplified Arabic"/>
          <w:sz w:val="28"/>
          <w:szCs w:val="26"/>
          <w:rtl/>
        </w:rPr>
        <w:t xml:space="preserve">وهدفت الدراسة إلى التعرف على مستوى الامن النفسي لدى </w:t>
      </w:r>
      <w:r w:rsidRPr="000C45B5">
        <w:rPr>
          <w:rFonts w:cs="Simplified Arabic"/>
          <w:sz w:val="28"/>
          <w:szCs w:val="26"/>
          <w:rtl/>
        </w:rPr>
        <w:t xml:space="preserve">عينة من كلية التربية بمدينة الدمام  </w:t>
      </w:r>
      <w:r w:rsidRPr="000C45B5">
        <w:rPr>
          <w:rFonts w:eastAsia="Calibri" w:cs="Simplified Arabic"/>
          <w:sz w:val="28"/>
          <w:szCs w:val="26"/>
          <w:rtl/>
        </w:rPr>
        <w:t>. وكذلك هدفت الى التعرف على طبيعة العلاقة بين الأمن النفسي و جودة الحياة لدى الطلبة و مدى وجود فروق في الأمن  النفسي تبعاً لمتغير ( الجنس ) .</w:t>
      </w:r>
    </w:p>
    <w:p w:rsidR="00371D14" w:rsidRPr="000C45B5" w:rsidRDefault="00371D14" w:rsidP="00371D14">
      <w:pPr>
        <w:spacing w:line="211" w:lineRule="auto"/>
        <w:jc w:val="both"/>
        <w:rPr>
          <w:rFonts w:eastAsia="Calibri" w:cs="Simplified Arabic" w:hint="cs"/>
          <w:sz w:val="28"/>
          <w:szCs w:val="26"/>
          <w:rtl/>
        </w:rPr>
      </w:pPr>
      <w:r w:rsidRPr="000C45B5">
        <w:rPr>
          <w:rFonts w:eastAsia="Calibri" w:cs="Simplified Arabic"/>
          <w:sz w:val="28"/>
          <w:szCs w:val="26"/>
          <w:rtl/>
        </w:rPr>
        <w:t xml:space="preserve">     وأستخدم الباحث المنهج الوصفي الارتباطي المقارن وذلك على عينة مقترحة من (100) طالب وطالبة بكلية التربية بجامعة الدمام.</w:t>
      </w:r>
    </w:p>
    <w:p w:rsidR="00371D14" w:rsidRPr="000C45B5" w:rsidRDefault="00371D14" w:rsidP="00371D14">
      <w:pPr>
        <w:spacing w:line="211" w:lineRule="auto"/>
        <w:jc w:val="both"/>
        <w:rPr>
          <w:rFonts w:eastAsia="Calibri" w:cs="Simplified Arabic"/>
          <w:sz w:val="28"/>
          <w:szCs w:val="26"/>
          <w:rtl/>
        </w:rPr>
      </w:pPr>
      <w:r w:rsidRPr="000C45B5">
        <w:rPr>
          <w:rFonts w:eastAsia="Calibri" w:cs="Simplified Arabic"/>
          <w:sz w:val="28"/>
          <w:szCs w:val="26"/>
          <w:rtl/>
        </w:rPr>
        <w:t xml:space="preserve">    و تم صياغة فروض الدراسة على النحو التالي:</w:t>
      </w:r>
    </w:p>
    <w:p w:rsidR="00371D14" w:rsidRPr="000C45B5" w:rsidRDefault="00371D14" w:rsidP="00371D14">
      <w:pPr>
        <w:spacing w:line="211" w:lineRule="auto"/>
        <w:ind w:left="720"/>
        <w:jc w:val="both"/>
        <w:rPr>
          <w:rFonts w:eastAsia="Calibri" w:cs="Simplified Arabic"/>
          <w:sz w:val="28"/>
          <w:szCs w:val="26"/>
        </w:rPr>
      </w:pPr>
      <w:r w:rsidRPr="000C45B5">
        <w:rPr>
          <w:rFonts w:cs="Simplified Arabic"/>
          <w:sz w:val="28"/>
          <w:szCs w:val="26"/>
          <w:rtl/>
        </w:rPr>
        <w:t>- يرتفع مستوى الأمن  النفسي</w:t>
      </w:r>
      <w:r w:rsidRPr="000C45B5">
        <w:rPr>
          <w:rFonts w:eastAsia="Calibri" w:cs="Simplified Arabic"/>
          <w:sz w:val="28"/>
          <w:szCs w:val="26"/>
          <w:rtl/>
        </w:rPr>
        <w:t xml:space="preserve"> لدى عينة البحث  .</w:t>
      </w:r>
    </w:p>
    <w:p w:rsidR="00371D14" w:rsidRPr="000C45B5" w:rsidRDefault="00371D14" w:rsidP="00371D14">
      <w:pPr>
        <w:spacing w:line="211" w:lineRule="auto"/>
        <w:ind w:left="720"/>
        <w:jc w:val="both"/>
        <w:rPr>
          <w:rFonts w:eastAsia="Calibri" w:cs="Simplified Arabic"/>
          <w:sz w:val="28"/>
          <w:szCs w:val="26"/>
        </w:rPr>
      </w:pPr>
      <w:r w:rsidRPr="000C45B5">
        <w:rPr>
          <w:rFonts w:eastAsia="Calibri" w:cs="Simplified Arabic"/>
          <w:sz w:val="28"/>
          <w:szCs w:val="26"/>
          <w:rtl/>
        </w:rPr>
        <w:t xml:space="preserve">- لا </w:t>
      </w:r>
      <w:r w:rsidRPr="000C45B5">
        <w:rPr>
          <w:rFonts w:cs="Simplified Arabic"/>
          <w:sz w:val="28"/>
          <w:szCs w:val="26"/>
          <w:rtl/>
        </w:rPr>
        <w:t>يوجد فرق دال إحصائياً بين متوسطي درجات الذكور والإناث على مقياس الأمن  النفسي لصالح الذكور.</w:t>
      </w:r>
    </w:p>
    <w:p w:rsidR="00371D14" w:rsidRPr="000C45B5" w:rsidRDefault="00371D14" w:rsidP="00371D14">
      <w:pPr>
        <w:spacing w:line="211" w:lineRule="auto"/>
        <w:ind w:left="317"/>
        <w:jc w:val="both"/>
        <w:rPr>
          <w:rFonts w:eastAsia="Calibri" w:cs="Simplified Arabic"/>
          <w:sz w:val="28"/>
          <w:szCs w:val="26"/>
          <w:rtl/>
        </w:rPr>
      </w:pPr>
      <w:r w:rsidRPr="000C45B5">
        <w:rPr>
          <w:rFonts w:eastAsia="Calibri" w:cs="Simplified Arabic"/>
          <w:sz w:val="28"/>
          <w:szCs w:val="26"/>
          <w:rtl/>
        </w:rPr>
        <w:t xml:space="preserve">-  لا </w:t>
      </w:r>
      <w:r w:rsidRPr="000C45B5">
        <w:rPr>
          <w:rFonts w:cs="Simplified Arabic"/>
          <w:sz w:val="28"/>
          <w:szCs w:val="26"/>
          <w:rtl/>
        </w:rPr>
        <w:t xml:space="preserve">توجد علاقة ارتباطيه ذات دلالة إحصائية بين درجات الأمن النفسي ودرجات جودة    الحياة لدى عينة البحث </w:t>
      </w:r>
      <w:r w:rsidRPr="000C45B5">
        <w:rPr>
          <w:rFonts w:cs="Simplified Arabic"/>
          <w:b/>
          <w:bCs/>
          <w:sz w:val="28"/>
          <w:szCs w:val="26"/>
          <w:rtl/>
        </w:rPr>
        <w:t>.</w:t>
      </w:r>
    </w:p>
    <w:p w:rsidR="00371D14" w:rsidRPr="000C45B5" w:rsidRDefault="00371D14" w:rsidP="00371D14">
      <w:pPr>
        <w:spacing w:line="211" w:lineRule="auto"/>
        <w:jc w:val="both"/>
        <w:rPr>
          <w:rFonts w:eastAsia="Calibri" w:cs="Simplified Arabic"/>
          <w:sz w:val="28"/>
          <w:szCs w:val="26"/>
          <w:rtl/>
        </w:rPr>
      </w:pPr>
      <w:r w:rsidRPr="000C45B5">
        <w:rPr>
          <w:rFonts w:eastAsia="Calibri" w:cs="Simplified Arabic"/>
          <w:sz w:val="28"/>
          <w:szCs w:val="26"/>
          <w:rtl/>
        </w:rPr>
        <w:t xml:space="preserve">        وتم استخدام الأدوات التالية إجراء الدراسة وتشمل :</w:t>
      </w:r>
    </w:p>
    <w:p w:rsidR="00371D14" w:rsidRPr="000C45B5" w:rsidRDefault="00371D14" w:rsidP="00EF7559">
      <w:pPr>
        <w:numPr>
          <w:ilvl w:val="0"/>
          <w:numId w:val="22"/>
        </w:numPr>
        <w:spacing w:line="211" w:lineRule="auto"/>
        <w:contextualSpacing/>
        <w:jc w:val="both"/>
        <w:rPr>
          <w:rFonts w:eastAsia="Calibri" w:cs="Simplified Arabic"/>
          <w:sz w:val="28"/>
          <w:szCs w:val="26"/>
        </w:rPr>
      </w:pPr>
      <w:r w:rsidRPr="000C45B5">
        <w:rPr>
          <w:rFonts w:eastAsia="Calibri" w:cs="Simplified Arabic"/>
          <w:sz w:val="28"/>
          <w:szCs w:val="26"/>
          <w:rtl/>
        </w:rPr>
        <w:t>مقياس الامن النفسي. إعداد الدليم وآخرون ( 1993 ) .</w:t>
      </w:r>
    </w:p>
    <w:p w:rsidR="00371D14" w:rsidRPr="000C45B5" w:rsidRDefault="00371D14" w:rsidP="00EF7559">
      <w:pPr>
        <w:numPr>
          <w:ilvl w:val="0"/>
          <w:numId w:val="22"/>
        </w:numPr>
        <w:spacing w:line="211" w:lineRule="auto"/>
        <w:contextualSpacing/>
        <w:jc w:val="both"/>
        <w:rPr>
          <w:rFonts w:eastAsia="Calibri" w:cs="Simplified Arabic"/>
          <w:sz w:val="28"/>
          <w:szCs w:val="26"/>
        </w:rPr>
      </w:pPr>
      <w:r w:rsidRPr="000C45B5">
        <w:rPr>
          <w:rFonts w:eastAsia="Calibri" w:cs="Simplified Arabic"/>
          <w:sz w:val="28"/>
          <w:szCs w:val="26"/>
          <w:rtl/>
        </w:rPr>
        <w:t>مقياس جودة الحياة  إعداد : محمود منسي ، علي كاظم   (2006م ) .</w:t>
      </w:r>
    </w:p>
    <w:p w:rsidR="00371D14" w:rsidRPr="000C45B5" w:rsidRDefault="00371D14" w:rsidP="00371D14">
      <w:pPr>
        <w:spacing w:line="211" w:lineRule="auto"/>
        <w:ind w:left="720"/>
        <w:jc w:val="both"/>
        <w:rPr>
          <w:rFonts w:eastAsia="Calibri" w:cs="Simplified Arabic"/>
          <w:sz w:val="28"/>
          <w:szCs w:val="26"/>
          <w:rtl/>
        </w:rPr>
      </w:pPr>
      <w:r w:rsidRPr="000C45B5">
        <w:rPr>
          <w:rFonts w:eastAsia="Calibri" w:cs="Simplified Arabic"/>
          <w:sz w:val="28"/>
          <w:szCs w:val="26"/>
          <w:rtl/>
        </w:rPr>
        <w:lastRenderedPageBreak/>
        <w:t xml:space="preserve"> وتم استخدام برنامج </w:t>
      </w:r>
      <w:r w:rsidRPr="000C45B5">
        <w:rPr>
          <w:rFonts w:eastAsia="Calibri" w:cs="Simplified Arabic"/>
          <w:sz w:val="28"/>
          <w:szCs w:val="26"/>
        </w:rPr>
        <w:t xml:space="preserve">spss </w:t>
      </w:r>
      <w:r w:rsidRPr="000C45B5">
        <w:rPr>
          <w:rFonts w:eastAsia="Calibri" w:cs="Simplified Arabic"/>
          <w:sz w:val="28"/>
          <w:szCs w:val="26"/>
          <w:rtl/>
        </w:rPr>
        <w:t xml:space="preserve">  في المعالجة الإحصائية للدراسة معتمدا على المتوسطات الحسابية  و الانحرافات المعيارية و معامل الارتباط  بيرسون و اختبار (ت).</w:t>
      </w:r>
    </w:p>
    <w:p w:rsidR="00371D14" w:rsidRPr="000C45B5" w:rsidRDefault="00371D14" w:rsidP="00371D14">
      <w:pPr>
        <w:spacing w:line="211" w:lineRule="auto"/>
        <w:ind w:left="720"/>
        <w:jc w:val="both"/>
        <w:rPr>
          <w:rFonts w:eastAsia="Calibri" w:cs="Simplified Arabic"/>
          <w:sz w:val="28"/>
          <w:szCs w:val="26"/>
          <w:rtl/>
        </w:rPr>
      </w:pPr>
      <w:r w:rsidRPr="000C45B5">
        <w:rPr>
          <w:rFonts w:eastAsia="Calibri" w:cs="Simplified Arabic"/>
          <w:sz w:val="28"/>
          <w:szCs w:val="26"/>
          <w:rtl/>
        </w:rPr>
        <w:t>ومما توصلت اليه الدراسة من نتائج ما يلي :</w:t>
      </w:r>
    </w:p>
    <w:p w:rsidR="00371D14" w:rsidRPr="000C45B5" w:rsidRDefault="00371D14" w:rsidP="00EF7559">
      <w:pPr>
        <w:numPr>
          <w:ilvl w:val="0"/>
          <w:numId w:val="26"/>
        </w:numPr>
        <w:spacing w:line="211" w:lineRule="auto"/>
        <w:jc w:val="both"/>
        <w:rPr>
          <w:rFonts w:eastAsia="Calibri" w:cs="Simplified Arabic"/>
          <w:sz w:val="28"/>
          <w:szCs w:val="26"/>
        </w:rPr>
      </w:pPr>
      <w:r w:rsidRPr="000C45B5">
        <w:rPr>
          <w:rFonts w:eastAsia="Calibri" w:cs="Simplified Arabic"/>
          <w:sz w:val="28"/>
          <w:szCs w:val="26"/>
          <w:rtl/>
        </w:rPr>
        <w:t>تمتع طلبة جامعة الدمام بمستوى عالي من الأمن النفسي  ، حيث وجد أن المتوسط الحسابي لمستوى الأمن النفسي لدى طلبة جامعة الدمام ( 218,2 ) ، وهذه الدرجة</w:t>
      </w:r>
      <w:r>
        <w:rPr>
          <w:rFonts w:eastAsia="Calibri" w:cs="Simplified Arabic" w:hint="cs"/>
          <w:sz w:val="28"/>
          <w:szCs w:val="26"/>
          <w:rtl/>
        </w:rPr>
        <w:t xml:space="preserve"> </w:t>
      </w:r>
      <w:r w:rsidRPr="000C45B5">
        <w:rPr>
          <w:rFonts w:eastAsia="Calibri" w:cs="Simplified Arabic"/>
          <w:sz w:val="28"/>
          <w:szCs w:val="26"/>
          <w:rtl/>
        </w:rPr>
        <w:t>أعلى من المتوسط الحسابي الفرضي لمقياس الأمن النفسي وهو (187,5) ، والانحراف المعياري يساوي ( 26,214 ).</w:t>
      </w:r>
    </w:p>
    <w:p w:rsidR="00371D14" w:rsidRPr="000C45B5" w:rsidRDefault="00371D14" w:rsidP="00EF7559">
      <w:pPr>
        <w:numPr>
          <w:ilvl w:val="0"/>
          <w:numId w:val="26"/>
        </w:numPr>
        <w:spacing w:line="211" w:lineRule="auto"/>
        <w:jc w:val="both"/>
        <w:rPr>
          <w:rFonts w:eastAsia="Calibri" w:cs="Simplified Arabic"/>
          <w:sz w:val="28"/>
          <w:szCs w:val="26"/>
        </w:rPr>
      </w:pPr>
      <w:r w:rsidRPr="000C45B5">
        <w:rPr>
          <w:rFonts w:eastAsia="Calibri" w:cs="Simplified Arabic"/>
          <w:sz w:val="28"/>
          <w:szCs w:val="26"/>
          <w:rtl/>
        </w:rPr>
        <w:t xml:space="preserve">يوجد هناك فروق ذات دلالة إحصائية بين متوسطي </w:t>
      </w:r>
      <w:r w:rsidRPr="000C45B5">
        <w:rPr>
          <w:rFonts w:cs="Simplified Arabic"/>
          <w:sz w:val="28"/>
          <w:szCs w:val="26"/>
          <w:rtl/>
        </w:rPr>
        <w:t>درجات الذكور والإناث على مقياس الأمن لصالح الذكور   ، حيث كان المتوسط ال</w:t>
      </w:r>
      <w:r w:rsidRPr="000C45B5">
        <w:rPr>
          <w:rFonts w:eastAsia="Calibri" w:cs="Simplified Arabic"/>
          <w:sz w:val="28"/>
          <w:szCs w:val="26"/>
          <w:rtl/>
        </w:rPr>
        <w:t>حسابي  لعينة  الذكور مساوي ( 226,88 ) ، بينما  كانت  درجة المتوسط  الحسابي  للإناث   تساوي  (209,52) ، وكانت درجة ( ت )  مساوية ل(3,494) للذكور و الإناث .</w:t>
      </w:r>
    </w:p>
    <w:p w:rsidR="00371D14" w:rsidRPr="000C45B5" w:rsidRDefault="00371D14" w:rsidP="00EF7559">
      <w:pPr>
        <w:numPr>
          <w:ilvl w:val="0"/>
          <w:numId w:val="26"/>
        </w:numPr>
        <w:spacing w:line="211" w:lineRule="auto"/>
        <w:jc w:val="both"/>
        <w:rPr>
          <w:rFonts w:eastAsia="Calibri" w:cs="Simplified Arabic"/>
          <w:sz w:val="28"/>
          <w:szCs w:val="26"/>
        </w:rPr>
      </w:pPr>
      <w:r w:rsidRPr="000C45B5">
        <w:rPr>
          <w:rFonts w:cs="Simplified Arabic"/>
          <w:sz w:val="28"/>
          <w:szCs w:val="26"/>
          <w:rtl/>
        </w:rPr>
        <w:t>وجود علاقة ارتباط ذات دلالة إحصائية بين مستوى الأمن النفسي ومستوى جودة الحياة لدى عينة من طلبة جامعة الدمام مقدارها (0,694**)، وذلك عند مستوى دلالة</w:t>
      </w:r>
      <w:r w:rsidRPr="000C45B5">
        <w:rPr>
          <w:rFonts w:eastAsia="Calibri" w:cs="Simplified Arabic"/>
          <w:sz w:val="28"/>
          <w:szCs w:val="26"/>
          <w:rtl/>
        </w:rPr>
        <w:t xml:space="preserve"> 0,01 .</w:t>
      </w:r>
    </w:p>
    <w:p w:rsidR="00371D14" w:rsidRDefault="00371D14" w:rsidP="00371D14">
      <w:pPr>
        <w:spacing w:line="211" w:lineRule="auto"/>
        <w:ind w:left="720"/>
        <w:contextualSpacing/>
        <w:jc w:val="right"/>
        <w:rPr>
          <w:rFonts w:cs="Simplified Arabic"/>
          <w:b/>
          <w:bCs/>
          <w:sz w:val="26"/>
          <w:rtl/>
          <w:lang w:bidi="ar-EG"/>
        </w:rPr>
      </w:pPr>
      <w:r w:rsidRPr="000C45B5">
        <w:rPr>
          <w:rFonts w:cs="Simplified Arabic"/>
          <w:b/>
          <w:bCs/>
          <w:sz w:val="26"/>
        </w:rPr>
        <w:t>Abstract</w:t>
      </w:r>
    </w:p>
    <w:p w:rsidR="00371D14" w:rsidRPr="00371D14" w:rsidRDefault="00371D14" w:rsidP="00371D14">
      <w:pPr>
        <w:spacing w:line="211" w:lineRule="auto"/>
        <w:ind w:left="720"/>
        <w:contextualSpacing/>
        <w:jc w:val="right"/>
        <w:rPr>
          <w:rFonts w:cs="Simplified Arabic"/>
          <w:sz w:val="16"/>
          <w:szCs w:val="14"/>
          <w:rtl/>
          <w:lang w:bidi="ar-EG"/>
        </w:rPr>
      </w:pPr>
    </w:p>
    <w:p w:rsidR="00371D14" w:rsidRPr="000C45B5" w:rsidRDefault="00371D14" w:rsidP="00371D14">
      <w:pPr>
        <w:bidi w:val="0"/>
        <w:spacing w:line="211" w:lineRule="auto"/>
        <w:jc w:val="both"/>
        <w:rPr>
          <w:rFonts w:cs="Simplified Arabic"/>
          <w:sz w:val="26"/>
        </w:rPr>
      </w:pPr>
      <w:r w:rsidRPr="000C45B5">
        <w:rPr>
          <w:rFonts w:cs="Simplified Arabic"/>
          <w:b/>
          <w:bCs/>
          <w:sz w:val="26"/>
        </w:rPr>
        <w:t xml:space="preserve">   Title of the Study</w:t>
      </w:r>
      <w:r w:rsidRPr="000C45B5">
        <w:rPr>
          <w:rFonts w:cs="Simplified Arabic"/>
          <w:sz w:val="26"/>
        </w:rPr>
        <w:t>: (Psychological security and its relationship to quality of life on a sample of students in the College of Education in Dammam</w:t>
      </w:r>
      <w:r w:rsidRPr="000C45B5">
        <w:rPr>
          <w:rFonts w:cs="Simplified Arabic"/>
          <w:sz w:val="26"/>
          <w:rtl/>
        </w:rPr>
        <w:t>.</w:t>
      </w:r>
      <w:r w:rsidRPr="000C45B5">
        <w:rPr>
          <w:rFonts w:cs="Simplified Arabic"/>
          <w:sz w:val="26"/>
        </w:rPr>
        <w:t>)</w:t>
      </w:r>
    </w:p>
    <w:p w:rsidR="00371D14" w:rsidRPr="000C45B5" w:rsidRDefault="00371D14" w:rsidP="00371D14">
      <w:pPr>
        <w:autoSpaceDE w:val="0"/>
        <w:autoSpaceDN w:val="0"/>
        <w:bidi w:val="0"/>
        <w:adjustRightInd w:val="0"/>
        <w:spacing w:line="211" w:lineRule="auto"/>
        <w:jc w:val="both"/>
        <w:rPr>
          <w:rFonts w:cs="Simplified Arabic"/>
          <w:b/>
          <w:bCs/>
          <w:sz w:val="26"/>
        </w:rPr>
      </w:pPr>
      <w:r w:rsidRPr="000C45B5">
        <w:rPr>
          <w:rFonts w:cs="Simplified Arabic"/>
          <w:b/>
          <w:bCs/>
          <w:sz w:val="26"/>
        </w:rPr>
        <w:t xml:space="preserve">   Purpose of the Study: </w:t>
      </w:r>
      <w:r w:rsidRPr="000C45B5">
        <w:rPr>
          <w:rFonts w:cs="Simplified Arabic"/>
          <w:sz w:val="26"/>
        </w:rPr>
        <w:t>The study aims to identify the level of Psychological security for selected samples of education college students in Dammam and to highlight the relationship between their Psychological-security and quality of life. The study also aims to highlight the differences in Psychological-security based on the gender type if exist</w:t>
      </w:r>
    </w:p>
    <w:p w:rsidR="00371D14" w:rsidRPr="000C45B5" w:rsidRDefault="00371D14" w:rsidP="00371D14">
      <w:pPr>
        <w:autoSpaceDE w:val="0"/>
        <w:autoSpaceDN w:val="0"/>
        <w:bidi w:val="0"/>
        <w:adjustRightInd w:val="0"/>
        <w:spacing w:line="211" w:lineRule="auto"/>
        <w:jc w:val="both"/>
        <w:rPr>
          <w:rFonts w:cs="Simplified Arabic"/>
          <w:b/>
          <w:bCs/>
          <w:sz w:val="26"/>
        </w:rPr>
      </w:pPr>
    </w:p>
    <w:p w:rsidR="00371D14" w:rsidRPr="000C45B5" w:rsidRDefault="00371D14" w:rsidP="00371D14">
      <w:pPr>
        <w:autoSpaceDE w:val="0"/>
        <w:autoSpaceDN w:val="0"/>
        <w:bidi w:val="0"/>
        <w:adjustRightInd w:val="0"/>
        <w:spacing w:line="211" w:lineRule="auto"/>
        <w:jc w:val="both"/>
        <w:rPr>
          <w:rFonts w:cs="Simplified Arabic"/>
          <w:sz w:val="26"/>
          <w:rtl/>
        </w:rPr>
      </w:pPr>
      <w:r w:rsidRPr="000C45B5">
        <w:rPr>
          <w:rFonts w:cs="Simplified Arabic"/>
          <w:b/>
          <w:bCs/>
          <w:sz w:val="26"/>
        </w:rPr>
        <w:t xml:space="preserve">Approach of the study: </w:t>
      </w:r>
      <w:r w:rsidRPr="000C45B5">
        <w:rPr>
          <w:rFonts w:cs="Simplified Arabic"/>
          <w:sz w:val="26"/>
        </w:rPr>
        <w:t>The Comparative correlation descriptive approach</w:t>
      </w:r>
      <w:r w:rsidRPr="000C45B5">
        <w:rPr>
          <w:rFonts w:cs="Simplified Arabic"/>
          <w:sz w:val="26"/>
          <w:rtl/>
        </w:rPr>
        <w:t>.</w:t>
      </w:r>
    </w:p>
    <w:p w:rsidR="00371D14" w:rsidRPr="000C45B5" w:rsidRDefault="00371D14" w:rsidP="00371D14">
      <w:pPr>
        <w:autoSpaceDE w:val="0"/>
        <w:autoSpaceDN w:val="0"/>
        <w:bidi w:val="0"/>
        <w:adjustRightInd w:val="0"/>
        <w:spacing w:line="211" w:lineRule="auto"/>
        <w:jc w:val="both"/>
        <w:rPr>
          <w:rFonts w:cs="Simplified Arabic"/>
          <w:b/>
          <w:bCs/>
          <w:sz w:val="26"/>
        </w:rPr>
      </w:pPr>
    </w:p>
    <w:p w:rsidR="00371D14" w:rsidRPr="000C45B5" w:rsidRDefault="00371D14" w:rsidP="00371D14">
      <w:pPr>
        <w:autoSpaceDE w:val="0"/>
        <w:autoSpaceDN w:val="0"/>
        <w:bidi w:val="0"/>
        <w:adjustRightInd w:val="0"/>
        <w:spacing w:line="211" w:lineRule="auto"/>
        <w:jc w:val="both"/>
        <w:rPr>
          <w:rFonts w:cs="Simplified Arabic"/>
          <w:b/>
          <w:bCs/>
          <w:sz w:val="26"/>
        </w:rPr>
      </w:pPr>
      <w:r w:rsidRPr="000C45B5">
        <w:rPr>
          <w:rFonts w:cs="Simplified Arabic"/>
          <w:b/>
          <w:bCs/>
          <w:sz w:val="26"/>
        </w:rPr>
        <w:t xml:space="preserve">The study </w:t>
      </w:r>
      <w:proofErr w:type="gramStart"/>
      <w:r w:rsidRPr="000C45B5">
        <w:rPr>
          <w:rFonts w:cs="Simplified Arabic"/>
          <w:b/>
          <w:bCs/>
          <w:sz w:val="26"/>
        </w:rPr>
        <w:t>hypotheses :</w:t>
      </w:r>
      <w:proofErr w:type="gramEnd"/>
      <w:r w:rsidRPr="000C45B5">
        <w:rPr>
          <w:rFonts w:cs="Simplified Arabic"/>
          <w:b/>
          <w:bCs/>
          <w:sz w:val="26"/>
        </w:rPr>
        <w:t xml:space="preserve"> </w:t>
      </w:r>
      <w:r w:rsidRPr="000C45B5">
        <w:rPr>
          <w:rFonts w:cs="Simplified Arabic"/>
          <w:sz w:val="26"/>
        </w:rPr>
        <w:t xml:space="preserve">The study hypotheses is designed as follows:- </w:t>
      </w:r>
    </w:p>
    <w:p w:rsidR="00371D14" w:rsidRPr="000C45B5" w:rsidRDefault="00371D14" w:rsidP="00371D14">
      <w:pPr>
        <w:bidi w:val="0"/>
        <w:spacing w:line="211" w:lineRule="auto"/>
        <w:jc w:val="both"/>
        <w:rPr>
          <w:rFonts w:cs="Simplified Arabic"/>
          <w:sz w:val="26"/>
          <w:rtl/>
        </w:rPr>
      </w:pPr>
    </w:p>
    <w:p w:rsidR="00371D14" w:rsidRPr="000C45B5" w:rsidRDefault="00371D14" w:rsidP="00371D14">
      <w:pPr>
        <w:bidi w:val="0"/>
        <w:spacing w:line="211" w:lineRule="auto"/>
        <w:ind w:left="360"/>
        <w:jc w:val="both"/>
        <w:rPr>
          <w:rFonts w:cs="Simplified Arabic"/>
          <w:sz w:val="26"/>
          <w:rtl/>
        </w:rPr>
      </w:pPr>
      <w:r w:rsidRPr="000C45B5">
        <w:rPr>
          <w:rFonts w:cs="Simplified Arabic"/>
          <w:sz w:val="26"/>
        </w:rPr>
        <w:lastRenderedPageBreak/>
        <w:t>The students at the Collage of Education in Dammam have high level of the psychological level of security</w:t>
      </w:r>
      <w:r w:rsidRPr="000C45B5">
        <w:rPr>
          <w:rFonts w:cs="Simplified Arabic"/>
          <w:sz w:val="26"/>
          <w:rtl/>
        </w:rPr>
        <w:t>.</w:t>
      </w:r>
    </w:p>
    <w:p w:rsidR="00371D14" w:rsidRPr="000C45B5" w:rsidRDefault="00371D14" w:rsidP="00371D14">
      <w:pPr>
        <w:bidi w:val="0"/>
        <w:spacing w:line="211" w:lineRule="auto"/>
        <w:ind w:left="360"/>
        <w:jc w:val="both"/>
        <w:rPr>
          <w:rFonts w:cs="Simplified Arabic"/>
          <w:sz w:val="26"/>
        </w:rPr>
      </w:pPr>
      <w:r w:rsidRPr="000C45B5">
        <w:rPr>
          <w:rFonts w:cs="Simplified Arabic"/>
          <w:sz w:val="26"/>
        </w:rPr>
        <w:t>There are statistical differences, between male and female average score on the psychological security scale, indicate that the male has higher score than female.</w:t>
      </w:r>
    </w:p>
    <w:p w:rsidR="00371D14" w:rsidRPr="000C45B5" w:rsidRDefault="00371D14" w:rsidP="00371D14">
      <w:pPr>
        <w:autoSpaceDE w:val="0"/>
        <w:autoSpaceDN w:val="0"/>
        <w:bidi w:val="0"/>
        <w:adjustRightInd w:val="0"/>
        <w:spacing w:line="211" w:lineRule="auto"/>
        <w:ind w:left="360"/>
        <w:jc w:val="both"/>
        <w:rPr>
          <w:rFonts w:cs="Simplified Arabic"/>
          <w:sz w:val="26"/>
        </w:rPr>
      </w:pPr>
      <w:r w:rsidRPr="000C45B5">
        <w:rPr>
          <w:rFonts w:cs="Simplified Arabic"/>
          <w:sz w:val="26"/>
        </w:rPr>
        <w:t>There is a statistical relationship between the psychological security and life quality scores within selected samples.</w:t>
      </w:r>
    </w:p>
    <w:p w:rsidR="00371D14" w:rsidRPr="000C45B5" w:rsidRDefault="00371D14" w:rsidP="00371D14">
      <w:pPr>
        <w:autoSpaceDE w:val="0"/>
        <w:autoSpaceDN w:val="0"/>
        <w:bidi w:val="0"/>
        <w:adjustRightInd w:val="0"/>
        <w:spacing w:line="211" w:lineRule="auto"/>
        <w:jc w:val="both"/>
        <w:rPr>
          <w:rFonts w:cs="Simplified Arabic"/>
          <w:sz w:val="26"/>
        </w:rPr>
      </w:pPr>
    </w:p>
    <w:p w:rsidR="00371D14" w:rsidRPr="000C45B5" w:rsidRDefault="00371D14" w:rsidP="00371D14">
      <w:pPr>
        <w:autoSpaceDE w:val="0"/>
        <w:autoSpaceDN w:val="0"/>
        <w:bidi w:val="0"/>
        <w:adjustRightInd w:val="0"/>
        <w:spacing w:line="211" w:lineRule="auto"/>
        <w:jc w:val="both"/>
        <w:rPr>
          <w:rFonts w:cs="Simplified Arabic"/>
          <w:b/>
          <w:bCs/>
          <w:sz w:val="26"/>
        </w:rPr>
      </w:pPr>
      <w:r w:rsidRPr="000C45B5">
        <w:rPr>
          <w:rFonts w:cs="Simplified Arabic"/>
          <w:b/>
          <w:bCs/>
          <w:sz w:val="26"/>
        </w:rPr>
        <w:t xml:space="preserve">Sample of the study: </w:t>
      </w:r>
      <w:r w:rsidRPr="000C45B5">
        <w:rPr>
          <w:rFonts w:cs="Simplified Arabic"/>
          <w:sz w:val="26"/>
        </w:rPr>
        <w:t>The researcher will use the comparative correlation descriptive approach on 100 students selected randomly from Collage of Education at the University of Dammam.</w:t>
      </w:r>
    </w:p>
    <w:p w:rsidR="00371D14" w:rsidRPr="000C45B5" w:rsidRDefault="00371D14" w:rsidP="00371D14">
      <w:pPr>
        <w:bidi w:val="0"/>
        <w:spacing w:line="211" w:lineRule="auto"/>
        <w:jc w:val="both"/>
        <w:rPr>
          <w:rFonts w:cs="Simplified Arabic"/>
          <w:sz w:val="26"/>
          <w:rtl/>
        </w:rPr>
      </w:pPr>
    </w:p>
    <w:p w:rsidR="00371D14" w:rsidRPr="000C45B5" w:rsidRDefault="00371D14" w:rsidP="00371D14">
      <w:pPr>
        <w:autoSpaceDE w:val="0"/>
        <w:autoSpaceDN w:val="0"/>
        <w:bidi w:val="0"/>
        <w:adjustRightInd w:val="0"/>
        <w:spacing w:line="211" w:lineRule="auto"/>
        <w:jc w:val="both"/>
        <w:rPr>
          <w:rFonts w:cs="Simplified Arabic"/>
          <w:sz w:val="26"/>
        </w:rPr>
      </w:pPr>
      <w:r w:rsidRPr="000C45B5">
        <w:rPr>
          <w:rFonts w:cs="Simplified Arabic"/>
          <w:b/>
          <w:bCs/>
          <w:sz w:val="26"/>
        </w:rPr>
        <w:t xml:space="preserve">Tool of the study: </w:t>
      </w:r>
      <w:r w:rsidRPr="000C45B5">
        <w:rPr>
          <w:rFonts w:cs="Simplified Arabic"/>
          <w:sz w:val="26"/>
        </w:rPr>
        <w:t>The following tools will be used to complete this study</w:t>
      </w:r>
      <w:proofErr w:type="gramStart"/>
      <w:r w:rsidRPr="000C45B5">
        <w:rPr>
          <w:rFonts w:cs="Simplified Arabic"/>
          <w:sz w:val="26"/>
        </w:rPr>
        <w:t>:-</w:t>
      </w:r>
      <w:proofErr w:type="gramEnd"/>
      <w:r w:rsidRPr="000C45B5">
        <w:rPr>
          <w:rFonts w:cs="Simplified Arabic"/>
          <w:sz w:val="26"/>
        </w:rPr>
        <w:t xml:space="preserve"> Psychological security.. </w:t>
      </w:r>
      <w:proofErr w:type="gramStart"/>
      <w:r w:rsidRPr="000C45B5">
        <w:rPr>
          <w:rFonts w:cs="Simplified Arabic"/>
          <w:sz w:val="26"/>
        </w:rPr>
        <w:t>( By</w:t>
      </w:r>
      <w:proofErr w:type="gramEnd"/>
      <w:r w:rsidRPr="000C45B5">
        <w:rPr>
          <w:rFonts w:cs="Simplified Arabic"/>
          <w:sz w:val="26"/>
        </w:rPr>
        <w:t xml:space="preserve">  Dulaimi and others , 2003 ) </w:t>
      </w:r>
    </w:p>
    <w:p w:rsidR="00371D14" w:rsidRPr="000C45B5" w:rsidRDefault="00371D14" w:rsidP="00371D14">
      <w:pPr>
        <w:bidi w:val="0"/>
        <w:spacing w:line="211" w:lineRule="auto"/>
        <w:ind w:left="360"/>
        <w:jc w:val="both"/>
        <w:rPr>
          <w:rFonts w:cs="Simplified Arabic"/>
          <w:sz w:val="26"/>
        </w:rPr>
      </w:pPr>
      <w:r w:rsidRPr="000C45B5">
        <w:rPr>
          <w:rFonts w:cs="Simplified Arabic"/>
          <w:sz w:val="26"/>
        </w:rPr>
        <w:t xml:space="preserve">Scale of Scale of quality of life </w:t>
      </w:r>
      <w:proofErr w:type="gramStart"/>
      <w:r w:rsidRPr="000C45B5">
        <w:rPr>
          <w:rFonts w:cs="Simplified Arabic"/>
          <w:sz w:val="26"/>
        </w:rPr>
        <w:t>( By</w:t>
      </w:r>
      <w:proofErr w:type="gramEnd"/>
      <w:r w:rsidRPr="000C45B5">
        <w:rPr>
          <w:rFonts w:cs="Simplified Arabic"/>
          <w:sz w:val="26"/>
        </w:rPr>
        <w:t xml:space="preserve"> Mahmud Mansi and Ali Khadim)</w:t>
      </w:r>
    </w:p>
    <w:p w:rsidR="00371D14" w:rsidRPr="000C45B5" w:rsidRDefault="00371D14" w:rsidP="00371D14">
      <w:pPr>
        <w:bidi w:val="0"/>
        <w:spacing w:line="211" w:lineRule="auto"/>
        <w:jc w:val="both"/>
        <w:rPr>
          <w:rFonts w:cs="Simplified Arabic"/>
          <w:sz w:val="26"/>
        </w:rPr>
      </w:pPr>
      <w:r w:rsidRPr="000C45B5">
        <w:rPr>
          <w:rFonts w:cs="Simplified Arabic"/>
          <w:sz w:val="26"/>
        </w:rPr>
        <w:t>SPSS program will be used in in the statistical treatment of the study.</w:t>
      </w:r>
    </w:p>
    <w:p w:rsidR="00371D14" w:rsidRPr="000C45B5" w:rsidRDefault="00371D14" w:rsidP="00371D14">
      <w:pPr>
        <w:bidi w:val="0"/>
        <w:spacing w:line="211" w:lineRule="auto"/>
        <w:jc w:val="both"/>
        <w:rPr>
          <w:rFonts w:cs="Simplified Arabic"/>
          <w:b/>
          <w:bCs/>
          <w:sz w:val="26"/>
        </w:rPr>
      </w:pPr>
      <w:r w:rsidRPr="000C45B5">
        <w:rPr>
          <w:rFonts w:cs="Simplified Arabic"/>
          <w:b/>
          <w:bCs/>
          <w:sz w:val="26"/>
        </w:rPr>
        <w:t xml:space="preserve">    It is reached by the study of the results of the following:</w:t>
      </w:r>
    </w:p>
    <w:p w:rsidR="00371D14" w:rsidRPr="000C45B5" w:rsidRDefault="00371D14" w:rsidP="00371D14">
      <w:pPr>
        <w:bidi w:val="0"/>
        <w:spacing w:line="211" w:lineRule="auto"/>
        <w:jc w:val="both"/>
        <w:rPr>
          <w:rFonts w:cs="Simplified Arabic"/>
          <w:sz w:val="26"/>
        </w:rPr>
      </w:pPr>
      <w:r w:rsidRPr="000C45B5">
        <w:rPr>
          <w:rFonts w:cs="Simplified Arabic"/>
          <w:sz w:val="26"/>
        </w:rPr>
        <w:t>1. Enjoy Dammam University students high level of psychological security, where he found that the arithmetic average of the level of psychological security to the students of the University of Dammam (218.2), and such a degree higher than the arithmetic mean of the total score for a measure of psychological security (150), and standard deviation equal to (26214).</w:t>
      </w:r>
    </w:p>
    <w:p w:rsidR="00371D14" w:rsidRPr="000C45B5" w:rsidRDefault="00371D14" w:rsidP="00371D14">
      <w:pPr>
        <w:bidi w:val="0"/>
        <w:spacing w:line="211" w:lineRule="auto"/>
        <w:jc w:val="both"/>
        <w:rPr>
          <w:rFonts w:cs="Simplified Arabic"/>
          <w:sz w:val="26"/>
        </w:rPr>
      </w:pPr>
      <w:r w:rsidRPr="000C45B5">
        <w:rPr>
          <w:rFonts w:cs="Simplified Arabic"/>
          <w:sz w:val="26"/>
        </w:rPr>
        <w:t>2. There are statistically significant differences between the average scores of male and female differences on the security scale, where the arithmetic mean of the sample male equivalent (226.88), while the degree of the arithmetic average for females is equal to (209.52), and the degree of (v) equal to (3494) for males and females.</w:t>
      </w:r>
    </w:p>
    <w:p w:rsidR="00371D14" w:rsidRPr="000C45B5" w:rsidRDefault="00371D14" w:rsidP="00371D14">
      <w:pPr>
        <w:spacing w:line="211" w:lineRule="auto"/>
        <w:jc w:val="both"/>
        <w:rPr>
          <w:rFonts w:asciiTheme="majorBidi" w:hAnsiTheme="majorBidi" w:cs="Simplified Arabic"/>
          <w:b/>
          <w:bCs/>
          <w:sz w:val="16"/>
          <w:szCs w:val="16"/>
          <w:rtl/>
        </w:rPr>
      </w:pPr>
      <w:r w:rsidRPr="000C45B5">
        <w:rPr>
          <w:rFonts w:cs="Simplified Arabic"/>
          <w:sz w:val="26"/>
        </w:rPr>
        <w:t>3. The presence of a statistically significant correlation between the psychological level of security and the level of quality of life in a sample of students of the University of Dammam amount relationship (** 0.694), when the level of significance 0.01</w:t>
      </w:r>
    </w:p>
    <w:p w:rsidR="00371D14" w:rsidRPr="00D6421E" w:rsidRDefault="00371D14" w:rsidP="00371D14">
      <w:pPr>
        <w:spacing w:line="211" w:lineRule="auto"/>
        <w:jc w:val="both"/>
        <w:rPr>
          <w:rFonts w:asciiTheme="majorBidi" w:hAnsiTheme="majorBidi" w:cs="Simplified Arabic"/>
          <w:b/>
          <w:bCs/>
          <w:sz w:val="16"/>
          <w:szCs w:val="16"/>
          <w:rtl/>
        </w:rPr>
      </w:pPr>
    </w:p>
    <w:p w:rsidR="0024371E" w:rsidRDefault="0024371E">
      <w:pPr>
        <w:bidi w:val="0"/>
        <w:spacing w:line="276" w:lineRule="auto"/>
        <w:jc w:val="lowKashida"/>
        <w:rPr>
          <w:rFonts w:ascii="Simplified Arabic" w:hAnsi="Simplified Arabic" w:cs="MCS Jeddah S_I normal."/>
          <w:i/>
          <w:iCs/>
          <w:sz w:val="26"/>
          <w:szCs w:val="26"/>
          <w:rtl/>
        </w:rPr>
      </w:pPr>
      <w:r>
        <w:rPr>
          <w:rFonts w:ascii="Simplified Arabic" w:hAnsi="Simplified Arabic" w:cs="MCS Jeddah S_I normal."/>
          <w:i/>
          <w:iCs/>
          <w:sz w:val="26"/>
          <w:szCs w:val="26"/>
          <w:rtl/>
        </w:rPr>
        <w:br w:type="page"/>
      </w:r>
    </w:p>
    <w:p w:rsidR="00371D14" w:rsidRPr="00371D14" w:rsidRDefault="00371D14" w:rsidP="00371D14">
      <w:pPr>
        <w:spacing w:line="211" w:lineRule="auto"/>
        <w:jc w:val="center"/>
        <w:rPr>
          <w:rFonts w:ascii="Simplified Arabic" w:hAnsi="Simplified Arabic" w:cs="MCS Jeddah S_I normal."/>
          <w:i/>
          <w:iCs/>
          <w:sz w:val="26"/>
          <w:szCs w:val="26"/>
          <w:rtl/>
        </w:rPr>
      </w:pPr>
      <w:r w:rsidRPr="00371D14">
        <w:rPr>
          <w:rFonts w:ascii="Simplified Arabic" w:hAnsi="Simplified Arabic" w:cs="MCS Jeddah S_I normal."/>
          <w:i/>
          <w:iCs/>
          <w:sz w:val="26"/>
          <w:szCs w:val="26"/>
          <w:rtl/>
        </w:rPr>
        <w:lastRenderedPageBreak/>
        <w:t>الفصل الأول</w:t>
      </w:r>
    </w:p>
    <w:p w:rsidR="00371D14" w:rsidRPr="00371D14" w:rsidRDefault="00371D14" w:rsidP="00371D14">
      <w:pPr>
        <w:spacing w:line="211" w:lineRule="auto"/>
        <w:jc w:val="center"/>
        <w:rPr>
          <w:rFonts w:ascii="Simplified Arabic" w:hAnsi="Simplified Arabic" w:cs="MCS Jeddah S_I normal."/>
          <w:i/>
          <w:iCs/>
          <w:sz w:val="26"/>
          <w:szCs w:val="26"/>
          <w:rtl/>
        </w:rPr>
      </w:pPr>
      <w:r w:rsidRPr="00371D14">
        <w:rPr>
          <w:rFonts w:ascii="Simplified Arabic" w:hAnsi="Simplified Arabic" w:cs="MCS Jeddah S_I normal."/>
          <w:i/>
          <w:iCs/>
          <w:sz w:val="26"/>
          <w:szCs w:val="26"/>
          <w:rtl/>
        </w:rPr>
        <w:t>مدخل إلى الدراسة</w:t>
      </w:r>
    </w:p>
    <w:p w:rsidR="00371D14" w:rsidRPr="00371D14" w:rsidRDefault="00371D14" w:rsidP="00371D14">
      <w:pPr>
        <w:spacing w:line="211" w:lineRule="auto"/>
        <w:jc w:val="lowKashida"/>
        <w:rPr>
          <w:rFonts w:ascii="Simplified Arabic" w:hAnsi="Simplified Arabic" w:cs="MCS Jeddah S_I normal."/>
          <w:i/>
          <w:iCs/>
          <w:sz w:val="26"/>
          <w:szCs w:val="26"/>
          <w:rtl/>
        </w:rPr>
      </w:pPr>
      <w:r w:rsidRPr="00371D14">
        <w:rPr>
          <w:rFonts w:ascii="Simplified Arabic" w:hAnsi="Simplified Arabic" w:cs="MCS Jeddah S_I normal."/>
          <w:i/>
          <w:iCs/>
          <w:sz w:val="26"/>
          <w:szCs w:val="26"/>
          <w:rtl/>
        </w:rPr>
        <w:t>أولاً : مقدمة الدراسة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 xml:space="preserve"> يمتاز</w:t>
      </w:r>
      <w:r w:rsidRPr="00D6421E">
        <w:rPr>
          <w:rFonts w:asciiTheme="majorBidi" w:hAnsiTheme="majorBidi" w:cs="Simplified Arabic"/>
          <w:sz w:val="25"/>
          <w:szCs w:val="25"/>
          <w:rtl/>
        </w:rPr>
        <w:t xml:space="preserve"> العصر الحالي بالتطور المتسارع في شتى المجالات وعلى كافة الأصعدة إلا أنه قد يكون لذلك التطور ضريبة ، حيث  تتعدد مصادر المخاوف والتوتر والقلق والاضطرابات النفسية مما يكون له الأثر السلبي على نمو الأنسان بكافة مجالاته المختلفة ،  ولكي يستطيع الفرد التغلب على تلك المخاوف و الاضطرابات لابد من وجود قدر كافي من الأمن النفسي  حتى يستطيع الإنسان النمو بشكل سليم بكافة أشكاله المختلفة .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ويؤكد</w:t>
      </w:r>
      <w:r w:rsidRPr="00D6421E">
        <w:rPr>
          <w:rFonts w:asciiTheme="majorBidi" w:hAnsiTheme="majorBidi" w:cs="Simplified Arabic"/>
          <w:sz w:val="25"/>
          <w:szCs w:val="25"/>
          <w:rtl/>
        </w:rPr>
        <w:t xml:space="preserve"> ذلك </w:t>
      </w:r>
      <w:r w:rsidRPr="00D6421E">
        <w:rPr>
          <w:rFonts w:asciiTheme="majorBidi" w:hAnsiTheme="majorBidi" w:cs="Simplified Arabic"/>
          <w:sz w:val="25"/>
          <w:szCs w:val="25"/>
        </w:rPr>
        <w:t>( Fatil , 1985 )</w:t>
      </w:r>
      <w:r w:rsidRPr="00D6421E">
        <w:rPr>
          <w:rFonts w:asciiTheme="majorBidi" w:hAnsiTheme="majorBidi" w:cs="Simplified Arabic"/>
          <w:sz w:val="25"/>
          <w:szCs w:val="25"/>
          <w:rtl/>
        </w:rPr>
        <w:t xml:space="preserve"> حيث يرى أن عدم الشعور بالأمن النفسي يؤثر على النمو بصورة عامة فقد أظهرت الدراسات أن شعور الفرد بالأمن النفسي يلعب دوراً مهماً في تطوره  ونمو شخصيته وفي النمو المعرفي لديه </w:t>
      </w:r>
      <w:r w:rsidRPr="00D6421E">
        <w:rPr>
          <w:rFonts w:asciiTheme="majorBidi" w:hAnsiTheme="majorBidi" w:cs="Simplified Arabic"/>
          <w:sz w:val="25"/>
          <w:szCs w:val="25"/>
        </w:rPr>
        <w:t>( Fatil , 1985 : 12 )</w:t>
      </w:r>
      <w:r w:rsidRPr="00D6421E">
        <w:rPr>
          <w:rFonts w:asciiTheme="majorBidi" w:hAnsiTheme="majorBidi" w:cs="Simplified Arabic"/>
          <w:sz w:val="25"/>
          <w:szCs w:val="25"/>
          <w:rtl/>
        </w:rPr>
        <w:t xml:space="preserve"> .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ويشير( العقيلي ، 2004 ) إلى </w:t>
      </w:r>
      <w:r w:rsidRPr="00D6421E">
        <w:rPr>
          <w:rFonts w:asciiTheme="majorBidi" w:hAnsiTheme="majorBidi" w:cs="Simplified Arabic"/>
          <w:sz w:val="25"/>
          <w:szCs w:val="25"/>
          <w:rtl/>
        </w:rPr>
        <w:t>إن انعدام الأمن النفسي لدى الفرد  يؤدي إلى آثار سلبية عليه بشكل خاص التي بدورها تؤثر بصورة سلبية على المجتمع بشكل عام  ( العقيلي ، 2004 :3 )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ويؤكد</w:t>
      </w:r>
      <w:r w:rsidRPr="00D6421E">
        <w:rPr>
          <w:rFonts w:asciiTheme="majorBidi" w:hAnsiTheme="majorBidi" w:cs="Simplified Arabic"/>
          <w:sz w:val="25"/>
          <w:szCs w:val="25"/>
          <w:rtl/>
        </w:rPr>
        <w:t xml:space="preserve"> ( لبيب ، 1970 ) بدراسته أن انعدام الأمن يجعل الفرد يجد صعوبة في مواجهة الحياة بما فيها من مشكلات وصعوبات ، حيث إنه في استجاباته للموقف الخارجي تتداخل مخاوفه وقلقه وأنواع الصراع الذي يعاني منه  ( لبيب ، 1970 : 115 )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ويوضح </w:t>
      </w:r>
      <w:r w:rsidRPr="00D6421E">
        <w:rPr>
          <w:rFonts w:asciiTheme="majorBidi" w:hAnsiTheme="majorBidi" w:cs="Simplified Arabic"/>
          <w:sz w:val="25"/>
          <w:szCs w:val="25"/>
          <w:rtl/>
        </w:rPr>
        <w:t>( سمين،1997 ) أن الحاجة إلى الأمن النفسي تأتي في مقدمة الحاجات النفسية ( غير العضوية )  وأكثر أهمية بصورة عامة ، وإذا ما أشبعها الإنسان سيتهيأ لحاجاته النفسية  والاجتماعية الأخرى ، و لا تظهر هذه الحاجة عند الفرد إلا بعد أن يشبع حاجاته الفسيولوجية ولو جزئياً ، ويسعى الشخص الآمن بعد ذلك في تحقيق حاجات أعلى في المستوى الهرمي للحاجات ، كما حددها ماسلو في هرمه الشهير( سمين،1997 :0 1).</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ويؤكد</w:t>
      </w:r>
      <w:r w:rsidRPr="00D6421E">
        <w:rPr>
          <w:rFonts w:asciiTheme="majorBidi" w:hAnsiTheme="majorBidi" w:cs="Simplified Arabic"/>
          <w:sz w:val="25"/>
          <w:szCs w:val="25"/>
          <w:rtl/>
        </w:rPr>
        <w:t xml:space="preserve"> ذلك ماسلو ( </w:t>
      </w:r>
      <w:r w:rsidRPr="00D6421E">
        <w:rPr>
          <w:rFonts w:asciiTheme="majorBidi" w:hAnsiTheme="majorBidi" w:cs="Simplified Arabic"/>
          <w:sz w:val="25"/>
          <w:szCs w:val="25"/>
        </w:rPr>
        <w:t xml:space="preserve">Maslow , 1970 </w:t>
      </w:r>
      <w:r w:rsidRPr="00D6421E">
        <w:rPr>
          <w:rFonts w:asciiTheme="majorBidi" w:hAnsiTheme="majorBidi" w:cs="Simplified Arabic"/>
          <w:sz w:val="25"/>
          <w:szCs w:val="25"/>
          <w:rtl/>
        </w:rPr>
        <w:t xml:space="preserve"> ) حيث يرى أهمية شعور الفرد بالأمن النفسي في هذا العالم الذي يتصف بالحروب والكوارث والأزمات الاقتصادية و انتشار البطالة والخوف من المستقبل حتى ينمو الفرد بالشكل السليم  ( </w:t>
      </w:r>
      <w:r w:rsidRPr="00D6421E">
        <w:rPr>
          <w:rFonts w:asciiTheme="majorBidi" w:hAnsiTheme="majorBidi" w:cs="Simplified Arabic"/>
          <w:sz w:val="25"/>
          <w:szCs w:val="25"/>
        </w:rPr>
        <w:t>( Maslow,1970 : 39 – 43</w:t>
      </w:r>
      <w:r w:rsidRPr="00D6421E">
        <w:rPr>
          <w:rFonts w:asciiTheme="majorBidi" w:hAnsiTheme="majorBidi" w:cs="Simplified Arabic"/>
          <w:sz w:val="25"/>
          <w:szCs w:val="25"/>
          <w:rtl/>
        </w:rPr>
        <w:t xml:space="preserve">.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ويشير</w:t>
      </w:r>
      <w:r w:rsidRPr="00D6421E">
        <w:rPr>
          <w:rFonts w:asciiTheme="majorBidi" w:hAnsiTheme="majorBidi" w:cs="Simplified Arabic"/>
          <w:sz w:val="25"/>
          <w:szCs w:val="25"/>
          <w:rtl/>
        </w:rPr>
        <w:t xml:space="preserve"> ( عدس ، 1996 ) إلى أن الأمن النفسي يتضمن وجود التوازن بين الفرد وذاته من ناحية ، وبين المحيطين به من ناحية أخرى ، فاذا ما توافرت هذه العلاقات المتوازنة في سلوك الفرد فأنه يميل إلى الاستقرار وبالتالي سيصبح أكثر قابلية للعمل والإنتاج بعيداً عن القلق و الاضطراب ( عدس ، 1996 : 40 )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والأمن النفسي مهم في إحداث التوافق النفسي والاجتماعي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lastRenderedPageBreak/>
        <w:t xml:space="preserve">      حيث أشارت</w:t>
      </w:r>
      <w:r w:rsidRPr="00D6421E">
        <w:rPr>
          <w:rFonts w:asciiTheme="majorBidi" w:hAnsiTheme="majorBidi" w:cs="Simplified Arabic"/>
          <w:sz w:val="25"/>
          <w:szCs w:val="25"/>
          <w:rtl/>
        </w:rPr>
        <w:t xml:space="preserve"> نتائج دراسة ( بشير ، 2009 ) إلى وجود علاقة بين الأمن النفسي والتوافق النفسي و الاجتماعي لدى طلاب الجامعة ، وقد خلصت إلى وجود علاقة إيجابية قويه بين الأمن النفسي والتوافق النفسي الاجتماعي .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وقد يكون من أهم مسببات شعور الفرد بالأمن النفسي هو التمسك بتعاليم الدين القويم </w:t>
      </w:r>
    </w:p>
    <w:p w:rsidR="00371D14" w:rsidRPr="00D6421E" w:rsidRDefault="00371D14" w:rsidP="00371D14">
      <w:pPr>
        <w:spacing w:line="211" w:lineRule="auto"/>
        <w:jc w:val="lowKashida"/>
        <w:rPr>
          <w:rFonts w:asciiTheme="majorBidi" w:hAnsiTheme="majorBidi" w:cs="Simplified Arabic"/>
          <w:sz w:val="25"/>
          <w:szCs w:val="25"/>
          <w:rtl/>
        </w:rPr>
      </w:pP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لذا أهتم كثير من الباحثين بدراسة الأمن النفسي وعلاقته بالسلوك الديني مثل الإيمان والقيم الدينية والتدين، وأشارت الدراسات إلى وجود علاقة دالة وموجبة بين الأمن النفسي والمتغيرات ذات الصلة بالسلوك الديني ( الجميلي ، 2001 )( أبكر ، 1983 )( أبو بكرة ، 1993 )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ومما</w:t>
      </w:r>
      <w:r w:rsidRPr="00D6421E">
        <w:rPr>
          <w:rFonts w:asciiTheme="majorBidi" w:hAnsiTheme="majorBidi" w:cs="Simplified Arabic"/>
          <w:sz w:val="25"/>
          <w:szCs w:val="25"/>
          <w:rtl/>
        </w:rPr>
        <w:t xml:space="preserve"> لاشك فيه أن الفرد الذي يتمتع بمستوى عالٍ من الأمن النفسي قد يستطيع مواجهة الصعوبات والمشكلات والعوائق التي يتعرض لها مما قد يمكن التنبؤ بجودة أعلى للحياة من خلال قدرة الفرد على إشباع حاجات الصحة النفسية مثل الحاجات البيولوجية ، والعلاقات الاجتماعية الايجابية ، والاستقرار الأسري ، الرضا عن العمل ، والدافعية للإنجاز، والاستقرار الاقتصادي ، والقدرة على مقاومة الضغوط الاجتماعية والاقتصادية  ، ويتناول هذا البحث متغيرين هامين في المجال السيكولوجي ويهدف إلى معرفة العلاقة بين الأمن النفسي و جودة الحياة  لدى طلبة كلية التربية بجامعة الدمام ، باعتبار المرحلة الجامعية تجربة جديدة للطلبة ، تختلف عن التجارب التعليمية السابقة ، ففيها الكثير من المشكلات والخبرات الجديدة والمواقف الضاغطة والتي يجب عليهم اجتيازها وتحملها ومواجهتها .</w:t>
      </w:r>
    </w:p>
    <w:p w:rsidR="00371D14" w:rsidRPr="00D6421E" w:rsidRDefault="00371D14" w:rsidP="00371D14">
      <w:pPr>
        <w:spacing w:line="211" w:lineRule="auto"/>
        <w:jc w:val="lowKashida"/>
        <w:rPr>
          <w:rFonts w:asciiTheme="majorBidi" w:hAnsiTheme="majorBidi" w:cs="Simplified Arabic"/>
          <w:sz w:val="25"/>
          <w:szCs w:val="25"/>
          <w:rtl/>
        </w:rPr>
      </w:pPr>
    </w:p>
    <w:p w:rsidR="00371D14" w:rsidRPr="00371D14" w:rsidRDefault="00371D14" w:rsidP="00371D14">
      <w:pPr>
        <w:spacing w:line="211" w:lineRule="auto"/>
        <w:jc w:val="lowKashida"/>
        <w:rPr>
          <w:rFonts w:ascii="Simplified Arabic" w:hAnsi="Simplified Arabic" w:cs="MCS Jeddah S_I normal."/>
          <w:i/>
          <w:iCs/>
          <w:sz w:val="26"/>
          <w:szCs w:val="26"/>
          <w:rtl/>
        </w:rPr>
      </w:pPr>
      <w:r w:rsidRPr="00371D14">
        <w:rPr>
          <w:rFonts w:ascii="Simplified Arabic" w:hAnsi="Simplified Arabic" w:cs="MCS Jeddah S_I normal."/>
          <w:i/>
          <w:iCs/>
          <w:sz w:val="26"/>
          <w:szCs w:val="26"/>
          <w:rtl/>
        </w:rPr>
        <w:t>ثانياً : مشكلة الدراسة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يعد</w:t>
      </w:r>
      <w:r w:rsidRPr="00D6421E">
        <w:rPr>
          <w:rFonts w:asciiTheme="majorBidi" w:hAnsiTheme="majorBidi" w:cs="Simplified Arabic"/>
          <w:sz w:val="25"/>
          <w:szCs w:val="25"/>
          <w:rtl/>
        </w:rPr>
        <w:t xml:space="preserve"> الأمن النفسي أحد المفاهيم المهمة بعلم النفس ، وأحد الجوانب المميزة للشخصية السوية ، فالأفراد الذين لديهم الأمن النفسي بدرجة عالية  هم الذين يتمتعون بالصحة النفسية والذين يفتقدون الى الشعور بالأمن النفسي قد تختل صحتهم النفسية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وقد أشار</w:t>
      </w:r>
      <w:r w:rsidRPr="00D6421E">
        <w:rPr>
          <w:rFonts w:asciiTheme="majorBidi" w:hAnsiTheme="majorBidi" w:cs="Simplified Arabic"/>
          <w:sz w:val="25"/>
          <w:szCs w:val="25"/>
          <w:rtl/>
        </w:rPr>
        <w:t xml:space="preserve"> ( كفافي ، 2005 ) إلى أن شعور الفرد بالأمن أحد السمات التي تميز السلوك السوي ، "حيث إن الفرد السوي يشعر بالأمن و الطمأنينة بصفة عامة ، وهذا لا يعني أن الشخص السوي لا ينتابه القلق ولا يشعر بالخوف ولا يخبر الصراع ، بل إنه يقلق عندما يعرض له ما يثير القلق ويخاف إذا تهدد أمنه ، ويخبر الصراع إذا واجه بعض مواقف الاختيار الحاسمة ، أو بعض المواقف التي تتعارض فيها المشاعر . ولكنه في كل الحالات السابقة يسلك السلوك  الذي يعمل مباشرة على حل المشكلة ، أو يعمل على إزالة مصادر التهديد ، ويحسم الأمر باتخاذ القرار المناسب في حدود إمكاناته ( كفافي ، 2005 : 24) .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lastRenderedPageBreak/>
        <w:t xml:space="preserve">     ولا يتوقف تأثير الأمن النفسي على النواحي الانفعالية للفرد بل قد يمتد إلى حياته الدراسية أيضاً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وفي هذا الصدد أشارت نتائج دراسة التلي ( 2006 ) على أهمية الأمن النفسي في عملية التحصيل الدراسي وتوصل الباحث إلى وجود علاقة موجبة دالة بين الأمن النفسي والتحصيل الدراسي .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بل أن انعدام الأمن النفسي يودي إلى ظهور بعض الاضطرابات والأمراض النفسية مثل الخوف والقلق و الاكتئاب.</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حيث أكدت</w:t>
      </w:r>
      <w:r w:rsidRPr="00D6421E">
        <w:rPr>
          <w:rFonts w:asciiTheme="majorBidi" w:hAnsiTheme="majorBidi" w:cs="Simplified Arabic"/>
          <w:sz w:val="25"/>
          <w:szCs w:val="25"/>
          <w:rtl/>
        </w:rPr>
        <w:t xml:space="preserve"> نتائج دراسة  </w:t>
      </w:r>
      <w:r w:rsidRPr="00D6421E">
        <w:rPr>
          <w:rFonts w:asciiTheme="majorBidi" w:hAnsiTheme="majorBidi" w:cs="Simplified Arabic"/>
          <w:sz w:val="25"/>
          <w:szCs w:val="25"/>
        </w:rPr>
        <w:t>(Ropet&amp;Jone , 1996 )</w:t>
      </w:r>
      <w:r w:rsidRPr="00D6421E">
        <w:rPr>
          <w:rFonts w:asciiTheme="majorBidi" w:hAnsiTheme="majorBidi" w:cs="Simplified Arabic"/>
          <w:sz w:val="25"/>
          <w:szCs w:val="25"/>
          <w:rtl/>
        </w:rPr>
        <w:t xml:space="preserve"> أن انعدام الأمن قد يؤدي إلى ظهور أعراض الاكتئاب في سن البلوغ من خلال انخفاض مستوى تقدير الذات لدى البالغين .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ومما</w:t>
      </w:r>
      <w:r w:rsidRPr="00D6421E">
        <w:rPr>
          <w:rFonts w:asciiTheme="majorBidi" w:hAnsiTheme="majorBidi" w:cs="Simplified Arabic"/>
          <w:sz w:val="25"/>
          <w:szCs w:val="25"/>
          <w:rtl/>
        </w:rPr>
        <w:t xml:space="preserve"> سبق يتضح لنا الجانب الأول من مشكلة البحث متمثلاً في أهمية الأمن النفسي ودوره في التوافق النفسي والصحة النفسية للفرد ، وبالرغم من الدور الذي يمكن ان يلعبه الشعور بالأمن والطمأنينة في تحقيق التوافق النفسي والصحة النفسية للطالب في المرحلة الجامعية  ، والذي يتضح من خلال دراستها مع متغيرات متعددة مثل : القدرة على مواجهة المشكلات ، زيادة الدافعية للإنجاز ، التوافق النفسي والاجتماعي ، التمسك بتعاليم الدين والبعد عن الهوى ، الصحة النفسية والسلوك السوي ، عملية التحصيل الدراسي ، تقدير الذات ، الأداء الوظيفي لـــــــ ( لبيب  1970 ، عدس 1996 ، بشير 2010 ، عودة ومرسي 1994 ، التلى 2006 ، عقل 2009 ، السهلي 2007 )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الا أنه في حدود علم الباحث لا توجد دراسات تناولت الأمن النفسي وعلاقته بجودة الحياة خاصة في البيئة السعودية ، ومن هنا يتضح الجانب الثاني من مشكلة البحث في إيجاد نوع وطبيعة العلاقة بين الأمن النفسي والشعور بجودة الحياة . </w:t>
      </w:r>
    </w:p>
    <w:p w:rsidR="00371D14" w:rsidRPr="00371D14" w:rsidRDefault="00371D14" w:rsidP="00371D14">
      <w:pPr>
        <w:spacing w:line="211" w:lineRule="auto"/>
        <w:jc w:val="lowKashida"/>
        <w:rPr>
          <w:rFonts w:asciiTheme="majorBidi" w:hAnsiTheme="majorBidi" w:cs="Simplified Arabic"/>
          <w:sz w:val="15"/>
          <w:szCs w:val="15"/>
          <w:rtl/>
        </w:rPr>
      </w:pP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ومما سبق تثير مشكلة الدراسة ، التساؤلات التالية :</w:t>
      </w:r>
    </w:p>
    <w:p w:rsidR="00371D14" w:rsidRPr="00D6421E" w:rsidRDefault="00371D14" w:rsidP="00EF7559">
      <w:pPr>
        <w:numPr>
          <w:ilvl w:val="0"/>
          <w:numId w:val="16"/>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ما مستوى الأمن النفسي لدى طلاب و طالبات كلية التربية بجامعة الدمام  بمدينة الدمام ؟</w:t>
      </w:r>
    </w:p>
    <w:p w:rsidR="00371D14" w:rsidRPr="00D6421E" w:rsidRDefault="00371D14" w:rsidP="00EF7559">
      <w:pPr>
        <w:numPr>
          <w:ilvl w:val="0"/>
          <w:numId w:val="16"/>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ما مستوى جودة الحياة لدى طلاب وطالبات كلية التربية بجامعة الدمام بمدينة الدمام ؟</w:t>
      </w:r>
    </w:p>
    <w:p w:rsidR="00371D14" w:rsidRPr="00D6421E" w:rsidRDefault="00371D14" w:rsidP="00EF7559">
      <w:pPr>
        <w:numPr>
          <w:ilvl w:val="0"/>
          <w:numId w:val="16"/>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ما طبيعة العلاقة بين الأمن النفسي وجودة الحياة لدى عينة البحث ؟</w:t>
      </w:r>
    </w:p>
    <w:p w:rsidR="00371D14" w:rsidRPr="00D6421E" w:rsidRDefault="00371D14" w:rsidP="00EF7559">
      <w:pPr>
        <w:numPr>
          <w:ilvl w:val="0"/>
          <w:numId w:val="16"/>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هل يختلف الذكور عن الإناث في الأمن النفسي ؟</w:t>
      </w:r>
    </w:p>
    <w:p w:rsidR="00371D14" w:rsidRPr="00371D14" w:rsidRDefault="00371D14" w:rsidP="00371D14">
      <w:pPr>
        <w:spacing w:line="211" w:lineRule="auto"/>
        <w:ind w:left="360"/>
        <w:jc w:val="lowKashida"/>
        <w:rPr>
          <w:rFonts w:asciiTheme="majorBidi" w:hAnsiTheme="majorBidi" w:cs="Simplified Arabic"/>
          <w:sz w:val="21"/>
          <w:szCs w:val="21"/>
          <w:rtl/>
        </w:rPr>
      </w:pPr>
    </w:p>
    <w:p w:rsidR="00371D14" w:rsidRPr="00371D14" w:rsidRDefault="00371D14" w:rsidP="00371D14">
      <w:pPr>
        <w:spacing w:line="211" w:lineRule="auto"/>
        <w:jc w:val="lowKashida"/>
        <w:rPr>
          <w:rFonts w:ascii="Simplified Arabic" w:hAnsi="Simplified Arabic" w:cs="MCS Jeddah S_I normal."/>
          <w:i/>
          <w:iCs/>
          <w:sz w:val="26"/>
          <w:szCs w:val="26"/>
          <w:rtl/>
        </w:rPr>
      </w:pPr>
      <w:r w:rsidRPr="00371D14">
        <w:rPr>
          <w:rFonts w:ascii="Simplified Arabic" w:hAnsi="Simplified Arabic" w:cs="MCS Jeddah S_I normal."/>
          <w:i/>
          <w:iCs/>
          <w:sz w:val="26"/>
          <w:szCs w:val="26"/>
          <w:rtl/>
        </w:rPr>
        <w:t>ثالثاً : أهمية الدراسية :</w:t>
      </w:r>
    </w:p>
    <w:p w:rsidR="00371D14" w:rsidRPr="00D6421E" w:rsidRDefault="00371D14" w:rsidP="00EF7559">
      <w:pPr>
        <w:numPr>
          <w:ilvl w:val="0"/>
          <w:numId w:val="18"/>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lastRenderedPageBreak/>
        <w:t>لها أهمية في الدور الذي يقوم به الأمن النفسي في تحقيق التكيف والتوافق النفسي للأفراد ، وهو أحد المفاهيم المهمة إحداث الصحة النفسية والتقليل من القلق والخوف والتوتر .</w:t>
      </w:r>
    </w:p>
    <w:p w:rsidR="00371D14" w:rsidRPr="00D6421E" w:rsidRDefault="00371D14" w:rsidP="00EF7559">
      <w:pPr>
        <w:numPr>
          <w:ilvl w:val="0"/>
          <w:numId w:val="18"/>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لها دور في إضافة نتاج جديد إلى التراكم المعرفي حول العلاقة بين الأمن النفسي وجودة الحياة لدى طلبة جامعة الدمام .</w:t>
      </w:r>
    </w:p>
    <w:p w:rsidR="00371D14" w:rsidRPr="00D6421E" w:rsidRDefault="00371D14" w:rsidP="00EF7559">
      <w:pPr>
        <w:numPr>
          <w:ilvl w:val="0"/>
          <w:numId w:val="18"/>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توفير المعلومات الهامة التي يحتاجها أصحاب القرار والمهتمين بالتطوير في جامعة الدمام .</w:t>
      </w:r>
    </w:p>
    <w:p w:rsidR="00371D14" w:rsidRPr="00D6421E" w:rsidRDefault="00371D14" w:rsidP="00EF7559">
      <w:pPr>
        <w:numPr>
          <w:ilvl w:val="0"/>
          <w:numId w:val="18"/>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توفير بعض الحلول للمشكلات التي قد تواجه طلبة جامعة الدمام  وتزويد الجامعة ببعض التوصيات المتعلقة بالدراسة</w:t>
      </w:r>
    </w:p>
    <w:p w:rsidR="00371D14" w:rsidRPr="00D6421E" w:rsidRDefault="00371D14" w:rsidP="00EF7559">
      <w:pPr>
        <w:numPr>
          <w:ilvl w:val="0"/>
          <w:numId w:val="18"/>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الاستفادة من نتائج الدراسة في تحسين مستوى الأمن النفسي وجودة الحياة .</w:t>
      </w:r>
    </w:p>
    <w:p w:rsidR="00371D14" w:rsidRPr="00D6421E" w:rsidRDefault="00371D14" w:rsidP="00371D14">
      <w:pPr>
        <w:spacing w:line="211" w:lineRule="auto"/>
        <w:ind w:left="720"/>
        <w:jc w:val="lowKashida"/>
        <w:rPr>
          <w:rFonts w:asciiTheme="majorBidi" w:hAnsiTheme="majorBidi" w:cs="Simplified Arabic"/>
          <w:sz w:val="25"/>
          <w:szCs w:val="25"/>
          <w:rtl/>
        </w:rPr>
      </w:pPr>
    </w:p>
    <w:p w:rsidR="00371D14" w:rsidRPr="00371D14" w:rsidRDefault="00371D14" w:rsidP="00371D14">
      <w:pPr>
        <w:spacing w:line="211" w:lineRule="auto"/>
        <w:jc w:val="lowKashida"/>
        <w:rPr>
          <w:rFonts w:ascii="Simplified Arabic" w:hAnsi="Simplified Arabic" w:cs="MCS Jeddah S_I normal."/>
          <w:i/>
          <w:iCs/>
          <w:sz w:val="26"/>
          <w:szCs w:val="26"/>
        </w:rPr>
      </w:pPr>
      <w:r w:rsidRPr="00371D14">
        <w:rPr>
          <w:rFonts w:ascii="Simplified Arabic" w:hAnsi="Simplified Arabic" w:cs="MCS Jeddah S_I normal."/>
          <w:i/>
          <w:iCs/>
          <w:sz w:val="26"/>
          <w:szCs w:val="26"/>
          <w:rtl/>
        </w:rPr>
        <w:t>رابعاً : أهداف الدراسة :</w:t>
      </w:r>
    </w:p>
    <w:p w:rsidR="00371D14" w:rsidRPr="00D6421E" w:rsidRDefault="00371D14" w:rsidP="00371D14">
      <w:pPr>
        <w:spacing w:line="211" w:lineRule="auto"/>
        <w:jc w:val="lowKashida"/>
        <w:rPr>
          <w:rFonts w:asciiTheme="majorBidi" w:hAnsiTheme="majorBidi" w:cs="Simplified Arabic"/>
          <w:b/>
          <w:bCs/>
          <w:sz w:val="28"/>
          <w:szCs w:val="28"/>
          <w:rtl/>
        </w:rPr>
      </w:pPr>
      <w:r w:rsidRPr="00D6421E">
        <w:rPr>
          <w:rFonts w:asciiTheme="majorBidi" w:hAnsiTheme="majorBidi" w:cs="Simplified Arabic"/>
          <w:b/>
          <w:bCs/>
          <w:rtl/>
        </w:rPr>
        <w:t xml:space="preserve">   تسعى</w:t>
      </w:r>
      <w:r w:rsidRPr="00D6421E">
        <w:rPr>
          <w:rFonts w:asciiTheme="majorBidi" w:hAnsiTheme="majorBidi" w:cs="Simplified Arabic"/>
          <w:rtl/>
        </w:rPr>
        <w:t xml:space="preserve"> الدراسة الحالية إلى محاولة التحقق من الأهداف التالية :</w:t>
      </w:r>
    </w:p>
    <w:p w:rsidR="00371D14" w:rsidRPr="00D6421E" w:rsidRDefault="00371D14" w:rsidP="00EF7559">
      <w:pPr>
        <w:numPr>
          <w:ilvl w:val="0"/>
          <w:numId w:val="17"/>
        </w:num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تعرف مستوى الأمن النفسي وجودة الحياة لدى كل من الذكور والإناث بكلية التربية بجامعة الدمام بمدينة الدمام .</w:t>
      </w:r>
    </w:p>
    <w:p w:rsidR="00371D14" w:rsidRPr="00D6421E" w:rsidRDefault="00371D14" w:rsidP="00EF7559">
      <w:pPr>
        <w:numPr>
          <w:ilvl w:val="0"/>
          <w:numId w:val="17"/>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 xml:space="preserve"> تعرف العلاقة بين الأمن النفسي و جودة الحياة لدى عينة البحث.</w:t>
      </w:r>
    </w:p>
    <w:p w:rsidR="00371D14" w:rsidRPr="00D6421E" w:rsidRDefault="00371D14" w:rsidP="00EF7559">
      <w:pPr>
        <w:numPr>
          <w:ilvl w:val="0"/>
          <w:numId w:val="17"/>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 xml:space="preserve"> تعرف الفروق بين الذكور والإناث في الأمن النفسي  .</w:t>
      </w:r>
    </w:p>
    <w:p w:rsidR="00371D14" w:rsidRPr="00D6421E" w:rsidRDefault="00371D14" w:rsidP="00371D14">
      <w:pPr>
        <w:spacing w:line="211" w:lineRule="auto"/>
        <w:jc w:val="lowKashida"/>
        <w:rPr>
          <w:rFonts w:asciiTheme="majorBidi" w:hAnsiTheme="majorBidi" w:cs="Simplified Arabic"/>
          <w:sz w:val="25"/>
          <w:szCs w:val="25"/>
          <w:rtl/>
        </w:rPr>
      </w:pPr>
    </w:p>
    <w:p w:rsidR="00371D14" w:rsidRPr="00371D14" w:rsidRDefault="00371D14" w:rsidP="00371D14">
      <w:pPr>
        <w:spacing w:line="211" w:lineRule="auto"/>
        <w:jc w:val="lowKashida"/>
        <w:rPr>
          <w:rFonts w:ascii="Simplified Arabic" w:hAnsi="Simplified Arabic" w:cs="MCS Jeddah S_I normal."/>
          <w:i/>
          <w:iCs/>
          <w:sz w:val="26"/>
          <w:szCs w:val="26"/>
          <w:rtl/>
        </w:rPr>
      </w:pPr>
      <w:r w:rsidRPr="00371D14">
        <w:rPr>
          <w:rFonts w:ascii="Simplified Arabic" w:hAnsi="Simplified Arabic" w:cs="MCS Jeddah S_I normal."/>
          <w:i/>
          <w:iCs/>
          <w:sz w:val="26"/>
          <w:szCs w:val="26"/>
          <w:rtl/>
        </w:rPr>
        <w:t>خامساً : مصطلحات الدراسة :</w:t>
      </w:r>
    </w:p>
    <w:p w:rsidR="00371D14" w:rsidRPr="00D6421E" w:rsidRDefault="00371D14" w:rsidP="00371D14">
      <w:pPr>
        <w:spacing w:line="211" w:lineRule="auto"/>
        <w:jc w:val="lowKashida"/>
        <w:rPr>
          <w:rFonts w:asciiTheme="majorBidi" w:hAnsiTheme="majorBidi" w:cs="Simplified Arabic"/>
          <w:b/>
          <w:bCs/>
          <w:rtl/>
        </w:rPr>
      </w:pPr>
      <w:r w:rsidRPr="00D6421E">
        <w:rPr>
          <w:rFonts w:asciiTheme="majorBidi" w:hAnsiTheme="majorBidi" w:cs="Simplified Arabic"/>
          <w:b/>
          <w:bCs/>
          <w:rtl/>
        </w:rPr>
        <w:t xml:space="preserve">(1)- الأمن النفسي </w:t>
      </w:r>
      <w:r w:rsidRPr="00D6421E">
        <w:rPr>
          <w:rFonts w:asciiTheme="majorBidi" w:hAnsiTheme="majorBidi" w:cs="Simplified Arabic"/>
          <w:b/>
          <w:bCs/>
        </w:rPr>
        <w:t xml:space="preserve">( Psychological security ) </w:t>
      </w:r>
      <w:r w:rsidRPr="00D6421E">
        <w:rPr>
          <w:rFonts w:asciiTheme="majorBidi" w:hAnsiTheme="majorBidi" w:cs="Simplified Arabic"/>
          <w:b/>
          <w:bCs/>
          <w:rtl/>
        </w:rPr>
        <w:t xml:space="preserve"> .</w:t>
      </w:r>
    </w:p>
    <w:p w:rsidR="00371D14" w:rsidRPr="00D6421E" w:rsidRDefault="00371D14" w:rsidP="00371D14">
      <w:pPr>
        <w:spacing w:line="211" w:lineRule="auto"/>
        <w:jc w:val="lowKashida"/>
        <w:rPr>
          <w:rFonts w:asciiTheme="majorBidi" w:hAnsiTheme="majorBidi" w:cs="Simplified Arabic"/>
          <w:b/>
          <w:bCs/>
          <w:rtl/>
        </w:rPr>
      </w:pPr>
      <w:r w:rsidRPr="00D6421E">
        <w:rPr>
          <w:rFonts w:asciiTheme="majorBidi" w:hAnsiTheme="majorBidi" w:cs="Simplified Arabic"/>
          <w:b/>
          <w:bCs/>
          <w:rtl/>
        </w:rPr>
        <w:t xml:space="preserve">1 – التعريف اللغوي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 xml:space="preserve">     (أمن) – أمنا ، وأماناً ، وأمانة ، ومناً ، وإمناً ، وأمنةً : اطمأن ولم يخف ، فهو آمن ( أبن المنظور ، 1999 : 28 )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 xml:space="preserve">    و الأَمْنُ ، والآمنُ ضد الخوف ( الزاوي ، 2011 :30 ). </w:t>
      </w:r>
    </w:p>
    <w:p w:rsidR="00371D14" w:rsidRPr="00371D14" w:rsidRDefault="00371D14" w:rsidP="00371D14">
      <w:pPr>
        <w:spacing w:line="211" w:lineRule="auto"/>
        <w:jc w:val="lowKashida"/>
        <w:rPr>
          <w:rFonts w:asciiTheme="majorBidi" w:hAnsiTheme="majorBidi" w:cs="Simplified Arabic"/>
          <w:sz w:val="18"/>
          <w:szCs w:val="18"/>
          <w:rtl/>
        </w:rPr>
      </w:pPr>
    </w:p>
    <w:p w:rsidR="00371D14" w:rsidRPr="00371D14" w:rsidRDefault="00371D14" w:rsidP="00371D14">
      <w:pPr>
        <w:spacing w:line="211" w:lineRule="auto"/>
        <w:jc w:val="lowKashida"/>
        <w:rPr>
          <w:rFonts w:ascii="Simplified Arabic" w:hAnsi="Simplified Arabic" w:cs="MCS Jeddah S_I normal."/>
          <w:i/>
          <w:iCs/>
          <w:sz w:val="26"/>
          <w:szCs w:val="26"/>
          <w:rtl/>
        </w:rPr>
      </w:pPr>
      <w:r w:rsidRPr="00371D14">
        <w:rPr>
          <w:rFonts w:ascii="Simplified Arabic" w:hAnsi="Simplified Arabic" w:cs="MCS Jeddah S_I normal."/>
          <w:i/>
          <w:iCs/>
          <w:sz w:val="26"/>
          <w:szCs w:val="26"/>
          <w:rtl/>
        </w:rPr>
        <w:t>2 – التعريف القاموسي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b/>
          <w:bCs/>
          <w:rtl/>
        </w:rPr>
        <w:t xml:space="preserve">     يرى ( الشربيني ، 2003 ) أن </w:t>
      </w:r>
      <w:r w:rsidRPr="00D6421E">
        <w:rPr>
          <w:rFonts w:asciiTheme="majorBidi" w:hAnsiTheme="majorBidi" w:cs="Simplified Arabic"/>
          <w:rtl/>
        </w:rPr>
        <w:t>كلمة أمن على ما يتعلق بالأمان والسلامة ، ودافع الأمن هو أحد الدوافع للابتعاد عن الخطر والبحث عن الأمان ، وصمام الأمان تعبير عن التنفيس عن الطاقات الانفعالية والعواطف والتعبير عنها ( الشربيني ، 2003 : 323 )</w:t>
      </w:r>
    </w:p>
    <w:p w:rsidR="00371D14" w:rsidRPr="00371D14" w:rsidRDefault="00371D14" w:rsidP="00371D14">
      <w:pPr>
        <w:spacing w:line="211" w:lineRule="auto"/>
        <w:jc w:val="lowKashida"/>
        <w:rPr>
          <w:rFonts w:asciiTheme="majorBidi" w:hAnsiTheme="majorBidi" w:cs="Simplified Arabic"/>
          <w:b/>
          <w:bCs/>
          <w:sz w:val="14"/>
          <w:szCs w:val="14"/>
          <w:rtl/>
        </w:rPr>
      </w:pP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b/>
          <w:bCs/>
          <w:rtl/>
        </w:rPr>
        <w:t xml:space="preserve">      يُعرف</w:t>
      </w:r>
      <w:r w:rsidRPr="00D6421E">
        <w:rPr>
          <w:rFonts w:asciiTheme="majorBidi" w:hAnsiTheme="majorBidi" w:cs="Simplified Arabic"/>
          <w:rtl/>
        </w:rPr>
        <w:t xml:space="preserve"> ( الدسوقي ، 1990 ) الأمن النفسي بأنه " كون المرء آمناً ، أي سالماً من تهديد أخطار العيش ، وهو اتجاه مركب من تملك النفس والثقة بالذات والتيقن من أن المرء ينتمي </w:t>
      </w:r>
      <w:r w:rsidRPr="00D6421E">
        <w:rPr>
          <w:rFonts w:asciiTheme="majorBidi" w:hAnsiTheme="majorBidi" w:cs="Simplified Arabic"/>
          <w:rtl/>
        </w:rPr>
        <w:lastRenderedPageBreak/>
        <w:t>لجماعات إنسانية لها قيمتها ويرى أن الأمن : حالة يحس فيها الفرد بالسلامة والأمن وعدم التخوف ، و يكون فيها إشباع الحاجات و إرضائها مكفولان ، وهو اتجاه مركب من تملك  النفس بالثقة  بالذات والتيقن من أن المرء ينتمي الى جماعات إنسانية لها قيمة"( الدسوقي ، 1990 : 329 ) .</w:t>
      </w:r>
    </w:p>
    <w:p w:rsidR="00371D14" w:rsidRPr="00D6421E" w:rsidRDefault="00371D14" w:rsidP="00371D14">
      <w:pPr>
        <w:spacing w:line="211" w:lineRule="auto"/>
        <w:jc w:val="lowKashida"/>
        <w:rPr>
          <w:rFonts w:asciiTheme="majorBidi" w:hAnsiTheme="majorBidi" w:cs="Simplified Arabic"/>
          <w:rtl/>
        </w:rPr>
      </w:pPr>
    </w:p>
    <w:p w:rsidR="00371D14" w:rsidRPr="00371D14" w:rsidRDefault="00371D14" w:rsidP="00371D14">
      <w:pPr>
        <w:spacing w:line="211" w:lineRule="auto"/>
        <w:jc w:val="lowKashida"/>
        <w:rPr>
          <w:rFonts w:ascii="Simplified Arabic" w:hAnsi="Simplified Arabic" w:cs="MCS Jeddah S_I normal."/>
          <w:i/>
          <w:iCs/>
          <w:sz w:val="26"/>
          <w:szCs w:val="26"/>
          <w:rtl/>
        </w:rPr>
      </w:pPr>
      <w:r w:rsidRPr="00371D14">
        <w:rPr>
          <w:rFonts w:ascii="Simplified Arabic" w:hAnsi="Simplified Arabic" w:cs="MCS Jeddah S_I normal."/>
          <w:i/>
          <w:iCs/>
          <w:sz w:val="26"/>
          <w:szCs w:val="26"/>
          <w:rtl/>
        </w:rPr>
        <w:t>3 – التعريف النفسي ( السيكولوجي ) .</w:t>
      </w:r>
    </w:p>
    <w:p w:rsidR="00371D14" w:rsidRPr="00D6421E" w:rsidRDefault="00371D14" w:rsidP="00371D14">
      <w:pPr>
        <w:spacing w:line="211" w:lineRule="auto"/>
        <w:jc w:val="lowKashida"/>
        <w:rPr>
          <w:rFonts w:asciiTheme="majorBidi" w:hAnsiTheme="majorBidi" w:cs="Simplified Arabic"/>
          <w:b/>
          <w:bCs/>
          <w:rtl/>
        </w:rPr>
      </w:pPr>
      <w:r w:rsidRPr="00D6421E">
        <w:rPr>
          <w:rFonts w:asciiTheme="majorBidi" w:hAnsiTheme="majorBidi" w:cs="Simplified Arabic"/>
          <w:b/>
          <w:bCs/>
          <w:rtl/>
        </w:rPr>
        <w:t xml:space="preserve">     يعد </w:t>
      </w:r>
      <w:r w:rsidRPr="00D6421E">
        <w:rPr>
          <w:rFonts w:asciiTheme="majorBidi" w:hAnsiTheme="majorBidi" w:cs="Simplified Arabic"/>
          <w:rtl/>
        </w:rPr>
        <w:t xml:space="preserve">مفهوم الأمن النفسي من المفاهيم العامة في مجال الصحة النفسية التي أختلف الباحثين </w:t>
      </w:r>
      <w:r w:rsidRPr="00D6421E">
        <w:rPr>
          <w:rFonts w:asciiTheme="majorBidi" w:hAnsiTheme="majorBidi" w:cs="Simplified Arabic"/>
          <w:b/>
          <w:bCs/>
          <w:rtl/>
        </w:rPr>
        <w:t xml:space="preserve"> </w:t>
      </w:r>
      <w:r w:rsidRPr="00D6421E">
        <w:rPr>
          <w:rFonts w:asciiTheme="majorBidi" w:hAnsiTheme="majorBidi" w:cs="Simplified Arabic"/>
          <w:rtl/>
        </w:rPr>
        <w:t>بنظرتهم لهذا المفهوم العام ولكن هناك تداخل كبير في معظم التعريفات وسيتم تناول هنا بعض التعريفات لبعض الباحثين في هذا المجال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b/>
          <w:bCs/>
          <w:rtl/>
        </w:rPr>
        <w:t xml:space="preserve">     حيث يعرفه</w:t>
      </w:r>
      <w:r w:rsidRPr="00D6421E">
        <w:rPr>
          <w:rFonts w:asciiTheme="majorBidi" w:hAnsiTheme="majorBidi" w:cs="Simplified Arabic"/>
          <w:rtl/>
        </w:rPr>
        <w:t xml:space="preserve"> (الصنيع ، 1995 ) أنه سكون النفس وطمأنينتها عند تعرضها لأزمة تحمل في ثناياها خطر من الأخطار ، كذلك شعور الفرد بالحماية من التعرض للأخطار الاجتماعية والاقتصادية والعسكرية المحيطة به . ( الصنيع ، 1995 : 70 ) .</w:t>
      </w:r>
    </w:p>
    <w:p w:rsidR="00371D14" w:rsidRPr="00371D14" w:rsidRDefault="00371D14" w:rsidP="00371D14">
      <w:pPr>
        <w:spacing w:line="211" w:lineRule="auto"/>
        <w:jc w:val="lowKashida"/>
        <w:rPr>
          <w:rFonts w:asciiTheme="majorBidi" w:hAnsiTheme="majorBidi" w:cs="Simplified Arabic"/>
          <w:sz w:val="14"/>
          <w:szCs w:val="14"/>
          <w:rtl/>
        </w:rPr>
      </w:pP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b/>
          <w:bCs/>
          <w:rtl/>
        </w:rPr>
        <w:t xml:space="preserve">    ويعرفه</w:t>
      </w:r>
      <w:r w:rsidRPr="00D6421E">
        <w:rPr>
          <w:rFonts w:asciiTheme="majorBidi" w:hAnsiTheme="majorBidi" w:cs="Simplified Arabic"/>
          <w:rtl/>
        </w:rPr>
        <w:t xml:space="preserve"> </w:t>
      </w:r>
      <w:r w:rsidRPr="00D6421E">
        <w:rPr>
          <w:rFonts w:asciiTheme="majorBidi" w:hAnsiTheme="majorBidi" w:cs="Simplified Arabic"/>
        </w:rPr>
        <w:t>Kerns,et.al , 1996 )</w:t>
      </w:r>
      <w:r w:rsidRPr="00D6421E">
        <w:rPr>
          <w:rFonts w:asciiTheme="majorBidi" w:hAnsiTheme="majorBidi" w:cs="Simplified Arabic"/>
          <w:rtl/>
        </w:rPr>
        <w:t xml:space="preserve">) بأنه شعور  الفرد بأنه محبوب ومقبول ومُقدر من قبل الآخرين ، وندرة شعوره بالخطر والتهديد ، وإدراكه أن الآخرين ذوي الأهمية النفسية في حياته   ( خاصة الوالدين ) مستجيبون لحاجاته ومتواجدون معه بدنياً ونفسياً ، لرعايته وحمايته ومساندته ودعمه عند وجود الأزمات ( </w:t>
      </w:r>
      <w:r w:rsidRPr="00D6421E">
        <w:rPr>
          <w:rFonts w:asciiTheme="majorBidi" w:hAnsiTheme="majorBidi" w:cs="Simplified Arabic"/>
        </w:rPr>
        <w:t xml:space="preserve">Kerns,e. </w:t>
      </w:r>
      <w:proofErr w:type="gramStart"/>
      <w:r w:rsidRPr="00D6421E">
        <w:rPr>
          <w:rFonts w:asciiTheme="majorBidi" w:hAnsiTheme="majorBidi" w:cs="Simplified Arabic"/>
        </w:rPr>
        <w:t>al ,</w:t>
      </w:r>
      <w:proofErr w:type="gramEnd"/>
      <w:r w:rsidRPr="00D6421E">
        <w:rPr>
          <w:rFonts w:asciiTheme="majorBidi" w:hAnsiTheme="majorBidi" w:cs="Simplified Arabic"/>
        </w:rPr>
        <w:t xml:space="preserve"> 1996 :457 </w:t>
      </w:r>
      <w:r w:rsidRPr="00D6421E">
        <w:rPr>
          <w:rFonts w:asciiTheme="majorBidi" w:hAnsiTheme="majorBidi" w:cs="Simplified Arabic"/>
          <w:rtl/>
        </w:rPr>
        <w:t xml:space="preserve"> ) .</w:t>
      </w:r>
    </w:p>
    <w:p w:rsidR="00371D14" w:rsidRPr="00371D14" w:rsidRDefault="00371D14" w:rsidP="00371D14">
      <w:pPr>
        <w:spacing w:line="211" w:lineRule="auto"/>
        <w:jc w:val="lowKashida"/>
        <w:rPr>
          <w:rFonts w:asciiTheme="majorBidi" w:hAnsiTheme="majorBidi" w:cs="Simplified Arabic"/>
          <w:sz w:val="22"/>
          <w:szCs w:val="22"/>
          <w:rtl/>
        </w:rPr>
      </w:pPr>
      <w:r w:rsidRPr="00371D14">
        <w:rPr>
          <w:rFonts w:asciiTheme="majorBidi" w:hAnsiTheme="majorBidi" w:cs="Simplified Arabic"/>
          <w:sz w:val="22"/>
          <w:szCs w:val="22"/>
          <w:rtl/>
        </w:rPr>
        <w:t xml:space="preserve"> </w:t>
      </w:r>
    </w:p>
    <w:p w:rsidR="00371D14" w:rsidRPr="00371D14" w:rsidRDefault="00371D14" w:rsidP="00371D14">
      <w:pPr>
        <w:spacing w:line="211" w:lineRule="auto"/>
        <w:jc w:val="lowKashida"/>
        <w:rPr>
          <w:rFonts w:ascii="Simplified Arabic" w:hAnsi="Simplified Arabic" w:cs="MCS Jeddah S_I normal."/>
          <w:i/>
          <w:iCs/>
          <w:sz w:val="26"/>
          <w:szCs w:val="26"/>
          <w:rtl/>
        </w:rPr>
      </w:pPr>
      <w:r w:rsidRPr="00371D14">
        <w:rPr>
          <w:rFonts w:ascii="Simplified Arabic" w:hAnsi="Simplified Arabic" w:cs="MCS Jeddah S_I normal."/>
          <w:i/>
          <w:iCs/>
          <w:sz w:val="26"/>
          <w:szCs w:val="26"/>
          <w:rtl/>
        </w:rPr>
        <w:t xml:space="preserve">(2)- جودة الحياة ( </w:t>
      </w:r>
      <w:r w:rsidRPr="00371D14">
        <w:rPr>
          <w:rFonts w:ascii="Simplified Arabic" w:hAnsi="Simplified Arabic" w:cs="MCS Jeddah S_I normal."/>
          <w:i/>
          <w:iCs/>
          <w:sz w:val="26"/>
          <w:szCs w:val="26"/>
        </w:rPr>
        <w:t xml:space="preserve">Quality of life  </w:t>
      </w:r>
      <w:r w:rsidRPr="00371D14">
        <w:rPr>
          <w:rFonts w:ascii="Simplified Arabic" w:hAnsi="Simplified Arabic" w:cs="MCS Jeddah S_I normal."/>
          <w:i/>
          <w:iCs/>
          <w:sz w:val="26"/>
          <w:szCs w:val="26"/>
          <w:rtl/>
        </w:rPr>
        <w:t xml:space="preserve"> ) .</w:t>
      </w:r>
    </w:p>
    <w:p w:rsidR="00371D14" w:rsidRPr="00D6421E" w:rsidRDefault="00371D14" w:rsidP="00371D14">
      <w:pPr>
        <w:spacing w:line="211" w:lineRule="auto"/>
        <w:jc w:val="lowKashida"/>
        <w:rPr>
          <w:rFonts w:asciiTheme="majorBidi" w:hAnsiTheme="majorBidi" w:cs="Simplified Arabic"/>
          <w:b/>
          <w:bCs/>
          <w:sz w:val="28"/>
          <w:szCs w:val="28"/>
          <w:rtl/>
        </w:rPr>
      </w:pPr>
      <w:r w:rsidRPr="00D6421E">
        <w:rPr>
          <w:rFonts w:asciiTheme="majorBidi" w:hAnsiTheme="majorBidi" w:cs="Simplified Arabic"/>
          <w:b/>
          <w:bCs/>
          <w:sz w:val="28"/>
          <w:szCs w:val="28"/>
          <w:rtl/>
        </w:rPr>
        <w:t xml:space="preserve">أ- التعريف اللغوي  </w:t>
      </w:r>
    </w:p>
    <w:p w:rsidR="00371D14" w:rsidRDefault="00371D14" w:rsidP="00371D14">
      <w:pPr>
        <w:spacing w:line="211" w:lineRule="auto"/>
        <w:jc w:val="lowKashida"/>
        <w:rPr>
          <w:rFonts w:asciiTheme="majorBidi" w:hAnsiTheme="majorBidi" w:cs="Simplified Arabic"/>
          <w:sz w:val="28"/>
          <w:szCs w:val="28"/>
          <w:rtl/>
        </w:rPr>
      </w:pPr>
      <w:r w:rsidRPr="00D6421E">
        <w:rPr>
          <w:rFonts w:asciiTheme="majorBidi" w:hAnsiTheme="majorBidi" w:cs="Simplified Arabic"/>
          <w:b/>
          <w:bCs/>
          <w:sz w:val="28"/>
          <w:szCs w:val="28"/>
          <w:rtl/>
        </w:rPr>
        <w:t xml:space="preserve">    يعرف </w:t>
      </w:r>
      <w:r w:rsidRPr="00D6421E">
        <w:rPr>
          <w:rFonts w:asciiTheme="majorBidi" w:hAnsiTheme="majorBidi" w:cs="Simplified Arabic"/>
          <w:sz w:val="28"/>
          <w:szCs w:val="28"/>
          <w:rtl/>
        </w:rPr>
        <w:t>"أبن منظور" في معجمه لسان العرب كلمة " الجودة " بأن أصلها (جود) والجيد نقيض الرديء، وجاد الشيء جودة ، وجودهُ أي صار جيداً، وأجاد أي أتى بالجيد من القول و الفعل . ( ابن المنظور ، 1999 : 441 ) .</w:t>
      </w:r>
    </w:p>
    <w:p w:rsidR="00371D14" w:rsidRPr="00371D14" w:rsidRDefault="00371D14" w:rsidP="00371D14">
      <w:pPr>
        <w:spacing w:line="211" w:lineRule="auto"/>
        <w:jc w:val="lowKashida"/>
        <w:rPr>
          <w:rFonts w:asciiTheme="majorBidi" w:hAnsiTheme="majorBidi" w:cs="Simplified Arabic"/>
          <w:sz w:val="14"/>
          <w:szCs w:val="14"/>
          <w:rtl/>
        </w:rPr>
      </w:pPr>
    </w:p>
    <w:p w:rsidR="00371D14" w:rsidRPr="00D6421E" w:rsidRDefault="00371D14" w:rsidP="00371D14">
      <w:pPr>
        <w:spacing w:line="211" w:lineRule="auto"/>
        <w:jc w:val="lowKashida"/>
        <w:rPr>
          <w:rFonts w:asciiTheme="majorBidi" w:hAnsiTheme="majorBidi" w:cs="Simplified Arabic"/>
          <w:sz w:val="28"/>
          <w:szCs w:val="28"/>
        </w:rPr>
      </w:pPr>
      <w:r w:rsidRPr="00D6421E">
        <w:rPr>
          <w:rFonts w:asciiTheme="majorBidi" w:hAnsiTheme="majorBidi" w:cs="Simplified Arabic"/>
          <w:b/>
          <w:bCs/>
          <w:sz w:val="28"/>
          <w:szCs w:val="28"/>
          <w:rtl/>
        </w:rPr>
        <w:t>ب- التعريف القاموسي</w:t>
      </w:r>
      <w:r w:rsidRPr="00D6421E">
        <w:rPr>
          <w:rFonts w:asciiTheme="majorBidi" w:hAnsiTheme="majorBidi" w:cs="Simplified Arabic"/>
          <w:sz w:val="28"/>
          <w:szCs w:val="28"/>
          <w:rtl/>
        </w:rPr>
        <w:t xml:space="preserve"> .</w:t>
      </w:r>
    </w:p>
    <w:p w:rsidR="00371D14" w:rsidRPr="00D6421E" w:rsidRDefault="00371D14" w:rsidP="00371D14">
      <w:pPr>
        <w:spacing w:line="211" w:lineRule="auto"/>
        <w:jc w:val="lowKashida"/>
        <w:rPr>
          <w:rFonts w:asciiTheme="majorBidi" w:hAnsiTheme="majorBidi" w:cs="Simplified Arabic"/>
          <w:sz w:val="28"/>
          <w:szCs w:val="28"/>
          <w:rtl/>
        </w:rPr>
      </w:pPr>
      <w:r w:rsidRPr="00D6421E">
        <w:rPr>
          <w:rFonts w:asciiTheme="majorBidi" w:hAnsiTheme="majorBidi" w:cs="Simplified Arabic"/>
          <w:sz w:val="28"/>
          <w:szCs w:val="28"/>
          <w:rtl/>
        </w:rPr>
        <w:t xml:space="preserve">    </w:t>
      </w:r>
      <w:r w:rsidRPr="00D6421E">
        <w:rPr>
          <w:rFonts w:asciiTheme="majorBidi" w:hAnsiTheme="majorBidi" w:cs="Simplified Arabic"/>
          <w:b/>
          <w:bCs/>
          <w:sz w:val="28"/>
          <w:szCs w:val="28"/>
          <w:rtl/>
        </w:rPr>
        <w:t>يعرفه</w:t>
      </w:r>
      <w:r w:rsidRPr="00D6421E">
        <w:rPr>
          <w:rFonts w:asciiTheme="majorBidi" w:hAnsiTheme="majorBidi" w:cs="Simplified Arabic"/>
          <w:sz w:val="28"/>
          <w:szCs w:val="28"/>
          <w:rtl/>
        </w:rPr>
        <w:t xml:space="preserve"> ( لطفي الشربيني ، 2003 ) هو تعبير عن الحالة الإيجابية من الصحة البدنية والنفسية و الاجتماعية  والاستمتاع بالحياة ( لطفي الشربيني ، 2003 : 66).  </w:t>
      </w:r>
    </w:p>
    <w:p w:rsidR="00371D14" w:rsidRPr="00D6421E" w:rsidRDefault="00371D14" w:rsidP="00371D14">
      <w:pPr>
        <w:spacing w:line="211" w:lineRule="auto"/>
        <w:jc w:val="lowKashida"/>
        <w:rPr>
          <w:rFonts w:asciiTheme="majorBidi" w:hAnsiTheme="majorBidi" w:cs="Simplified Arabic"/>
          <w:sz w:val="28"/>
          <w:szCs w:val="28"/>
          <w:rtl/>
        </w:rPr>
      </w:pPr>
      <w:r w:rsidRPr="00D6421E">
        <w:rPr>
          <w:rFonts w:asciiTheme="majorBidi" w:hAnsiTheme="majorBidi" w:cs="Simplified Arabic"/>
          <w:b/>
          <w:bCs/>
          <w:rtl/>
        </w:rPr>
        <w:t xml:space="preserve">     كذلك ذكر</w:t>
      </w:r>
      <w:r w:rsidRPr="00D6421E">
        <w:rPr>
          <w:rFonts w:asciiTheme="majorBidi" w:hAnsiTheme="majorBidi" w:cs="Simplified Arabic"/>
          <w:rtl/>
        </w:rPr>
        <w:t xml:space="preserve"> (حسن و المحرزي ، 2006 ) أن موسوعة علم النفس تعرف جودة الحياة على أنها : مفهوم ذو أبعاد عديدة لخصت على إنها سبعة محاور تمثل في مجموعها جودة الحياة ، وذلك لأغراض تيسير البحث والقياس وهي كالتالي : التوازن الانفعالي  ، حيث يمثل ضبط </w:t>
      </w:r>
      <w:r w:rsidRPr="00D6421E">
        <w:rPr>
          <w:rFonts w:asciiTheme="majorBidi" w:hAnsiTheme="majorBidi" w:cs="Simplified Arabic"/>
          <w:rtl/>
        </w:rPr>
        <w:lastRenderedPageBreak/>
        <w:t>الانفعالات الإيجابية والانفعالات السلبية ، كالحزن والكآبة والقلق والضغوط النفسية ، والحالة الصحية للجسم ، والاستقرار المهني حيث يمثل الرضا عن العمل أو الدراسة بعداً هاماً في جودة الحياة ، الاستقرار الأسري،  وتواصل العلاقات داخل البناء العائلي ، استمرارية وتواصل العلاقات الاجتماعية خارج نطاق العائلة ، الاستقرار الاقتصادي وهو ما يرتبط بدخل الفرد الذي يعينه على مواجهة الحياة ، التواؤم الجنسي ويرتبط ذلك بما يتعلق بصورة الجسم وحالة الرضا عن المظهر والشكل العام ( حسن و المحرزي ، 2006 : 289 – 303 )</w:t>
      </w:r>
      <w:r w:rsidRPr="00D6421E">
        <w:rPr>
          <w:rFonts w:asciiTheme="majorBidi" w:hAnsiTheme="majorBidi" w:cs="Simplified Arabic"/>
          <w:sz w:val="28"/>
          <w:szCs w:val="28"/>
          <w:rtl/>
        </w:rPr>
        <w:t>.</w:t>
      </w:r>
    </w:p>
    <w:p w:rsidR="00371D14" w:rsidRPr="00371D14" w:rsidRDefault="00371D14" w:rsidP="00371D14">
      <w:pPr>
        <w:spacing w:line="211" w:lineRule="auto"/>
        <w:jc w:val="lowKashida"/>
        <w:rPr>
          <w:rFonts w:asciiTheme="majorBidi" w:hAnsiTheme="majorBidi" w:cs="Simplified Arabic"/>
          <w:sz w:val="26"/>
          <w:szCs w:val="26"/>
          <w:rtl/>
        </w:rPr>
      </w:pPr>
    </w:p>
    <w:p w:rsidR="00371D14" w:rsidRPr="00D6421E" w:rsidRDefault="00371D14" w:rsidP="00371D14">
      <w:pPr>
        <w:spacing w:line="211" w:lineRule="auto"/>
        <w:jc w:val="lowKashida"/>
        <w:rPr>
          <w:rFonts w:asciiTheme="majorBidi" w:hAnsiTheme="majorBidi" w:cs="Simplified Arabic"/>
          <w:b/>
          <w:bCs/>
          <w:sz w:val="28"/>
          <w:szCs w:val="28"/>
          <w:rtl/>
        </w:rPr>
      </w:pPr>
      <w:r w:rsidRPr="00D6421E">
        <w:rPr>
          <w:rFonts w:asciiTheme="majorBidi" w:hAnsiTheme="majorBidi" w:cs="Simplified Arabic"/>
          <w:b/>
          <w:bCs/>
          <w:sz w:val="28"/>
          <w:szCs w:val="28"/>
          <w:rtl/>
        </w:rPr>
        <w:t>جـ - التعريف النفسي ( السيكولوجي)  .</w:t>
      </w:r>
    </w:p>
    <w:p w:rsidR="00371D14" w:rsidRPr="00D6421E" w:rsidRDefault="00371D14" w:rsidP="00371D14">
      <w:pPr>
        <w:spacing w:line="211" w:lineRule="auto"/>
        <w:jc w:val="lowKashida"/>
        <w:rPr>
          <w:rFonts w:asciiTheme="majorBidi" w:hAnsiTheme="majorBidi" w:cs="Simplified Arabic"/>
          <w:b/>
          <w:bCs/>
          <w:rtl/>
        </w:rPr>
      </w:pPr>
      <w:r w:rsidRPr="00D6421E">
        <w:rPr>
          <w:rFonts w:asciiTheme="majorBidi" w:hAnsiTheme="majorBidi" w:cs="Simplified Arabic"/>
          <w:b/>
          <w:bCs/>
          <w:rtl/>
        </w:rPr>
        <w:t xml:space="preserve">      يعرف الباحثان  ( منسي ، كاظم ،  2006) جودة الحياة بأنها هي </w:t>
      </w:r>
      <w:r w:rsidRPr="00D6421E">
        <w:rPr>
          <w:rFonts w:asciiTheme="majorBidi" w:hAnsiTheme="majorBidi" w:cs="Simplified Arabic"/>
          <w:rtl/>
        </w:rPr>
        <w:t xml:space="preserve"> شعور الفرد بالرضا والسعادة وقدرته على إشباع حاجاته من خلال ثراء البيئة ورقي الخدمات التي تقدم له في المجالات الصحية والاجتماعية والتعليمية والنفسية مع حسن إدارته للوقت والاستفادة منه</w:t>
      </w:r>
      <w:r w:rsidRPr="00D6421E">
        <w:rPr>
          <w:rFonts w:asciiTheme="majorBidi" w:eastAsia="Calibri" w:hAnsiTheme="majorBidi" w:cs="Simplified Arabic"/>
          <w:rtl/>
        </w:rPr>
        <w:t xml:space="preserve"> (منسي ، كاظم : 2006 ) .</w:t>
      </w:r>
    </w:p>
    <w:p w:rsidR="00371D14" w:rsidRPr="00D6421E" w:rsidRDefault="00371D14" w:rsidP="00371D14">
      <w:pPr>
        <w:spacing w:line="211" w:lineRule="auto"/>
        <w:ind w:left="84"/>
        <w:jc w:val="lowKashida"/>
        <w:rPr>
          <w:rFonts w:asciiTheme="majorBidi" w:hAnsiTheme="majorBidi" w:cs="Simplified Arabic"/>
          <w:sz w:val="28"/>
          <w:szCs w:val="28"/>
          <w:rtl/>
        </w:rPr>
      </w:pPr>
      <w:r w:rsidRPr="00D6421E">
        <w:rPr>
          <w:rFonts w:asciiTheme="majorBidi" w:hAnsiTheme="majorBidi" w:cs="Simplified Arabic"/>
          <w:b/>
          <w:bCs/>
          <w:sz w:val="28"/>
          <w:szCs w:val="28"/>
          <w:rtl/>
        </w:rPr>
        <w:t xml:space="preserve">    ويعرف</w:t>
      </w:r>
      <w:r w:rsidRPr="00D6421E">
        <w:rPr>
          <w:rFonts w:asciiTheme="majorBidi" w:hAnsiTheme="majorBidi" w:cs="Simplified Arabic"/>
          <w:sz w:val="28"/>
          <w:szCs w:val="28"/>
          <w:rtl/>
        </w:rPr>
        <w:t xml:space="preserve"> كذلك ( صلاح ، توفيق ، 2009 ) جودة الحياة بأنها هي تطلع الفرد للرفاهية الاقتصادية ، والدعم الاجتماعي وفرص الحياة الكريمة ، والقدرة على استثمار المهارات والكسب المادي والحصول على الرعاية الصحية و غير ذلك من المتطلبات الأساسية الضرورية  ( صلاح توفيق ، 2009 : 135 ) .</w:t>
      </w:r>
    </w:p>
    <w:p w:rsidR="00371D14" w:rsidRPr="00D6421E" w:rsidRDefault="00371D14" w:rsidP="00371D14">
      <w:pPr>
        <w:spacing w:line="211" w:lineRule="auto"/>
        <w:jc w:val="lowKashida"/>
        <w:rPr>
          <w:rFonts w:asciiTheme="majorBidi" w:hAnsiTheme="majorBidi" w:cs="Simplified Arabic"/>
          <w:sz w:val="18"/>
          <w:szCs w:val="18"/>
          <w:rtl/>
        </w:rPr>
      </w:pPr>
    </w:p>
    <w:p w:rsidR="00371D14" w:rsidRPr="00371D14" w:rsidRDefault="00371D14" w:rsidP="00371D14">
      <w:pPr>
        <w:spacing w:line="211" w:lineRule="auto"/>
        <w:jc w:val="lowKashida"/>
        <w:rPr>
          <w:rFonts w:ascii="Simplified Arabic" w:hAnsi="Simplified Arabic" w:cs="MCS Jeddah S_I normal."/>
          <w:i/>
          <w:iCs/>
          <w:sz w:val="26"/>
          <w:szCs w:val="26"/>
          <w:rtl/>
        </w:rPr>
      </w:pPr>
      <w:r w:rsidRPr="00371D14">
        <w:rPr>
          <w:rFonts w:ascii="Simplified Arabic" w:hAnsi="Simplified Arabic" w:cs="MCS Jeddah S_I normal."/>
          <w:i/>
          <w:iCs/>
          <w:sz w:val="26"/>
          <w:szCs w:val="26"/>
          <w:rtl/>
        </w:rPr>
        <w:t xml:space="preserve">سادساً : حدود الدراسة .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 xml:space="preserve">(1)- </w:t>
      </w:r>
      <w:r w:rsidRPr="00371D14">
        <w:rPr>
          <w:rFonts w:asciiTheme="majorBidi" w:hAnsiTheme="majorBidi" w:cs="Simplified Arabic"/>
          <w:b/>
          <w:bCs/>
          <w:sz w:val="28"/>
          <w:szCs w:val="28"/>
          <w:rtl/>
        </w:rPr>
        <w:t>الحدود الزمانية :</w:t>
      </w:r>
      <w:r w:rsidRPr="00D6421E">
        <w:rPr>
          <w:rFonts w:asciiTheme="majorBidi" w:hAnsiTheme="majorBidi" w:cs="Simplified Arabic"/>
          <w:rtl/>
        </w:rPr>
        <w:t xml:space="preserve"> تتحدد بتاريخ التطبيق في الفصل الدراسي الثاني للعام الدراسي 1435/1436 هـ.</w:t>
      </w:r>
    </w:p>
    <w:p w:rsidR="00371D14" w:rsidRPr="00D6421E" w:rsidRDefault="00371D14" w:rsidP="00371D14">
      <w:pPr>
        <w:spacing w:line="211" w:lineRule="auto"/>
        <w:jc w:val="lowKashida"/>
        <w:rPr>
          <w:rFonts w:asciiTheme="majorBidi" w:hAnsiTheme="majorBidi" w:cs="Simplified Arabic"/>
        </w:rPr>
      </w:pPr>
      <w:r w:rsidRPr="00D6421E">
        <w:rPr>
          <w:rFonts w:asciiTheme="majorBidi" w:hAnsiTheme="majorBidi" w:cs="Simplified Arabic"/>
          <w:rtl/>
        </w:rPr>
        <w:t>(2)- الحدود المكانية :  ستقتصر الدراسة على عينة من طلبة كلية التربية بمدينة الدمام بالمملكة العربية السعودية</w:t>
      </w:r>
    </w:p>
    <w:p w:rsidR="00371D14" w:rsidRPr="00D6421E" w:rsidRDefault="00371D14" w:rsidP="00371D14">
      <w:pPr>
        <w:spacing w:line="211" w:lineRule="auto"/>
        <w:jc w:val="lowKashida"/>
        <w:rPr>
          <w:rFonts w:asciiTheme="majorBidi" w:hAnsiTheme="majorBidi" w:cs="Simplified Arabic"/>
        </w:rPr>
      </w:pPr>
      <w:r w:rsidRPr="00D6421E">
        <w:rPr>
          <w:rFonts w:asciiTheme="majorBidi" w:hAnsiTheme="majorBidi" w:cs="Simplified Arabic"/>
          <w:rtl/>
        </w:rPr>
        <w:t xml:space="preserve">(3)- الحدود البشرية : تتحد الحدود البشرية بطلبة كلية التربية بمدينة الدمام  (ذكور وإناث )  </w:t>
      </w:r>
    </w:p>
    <w:p w:rsidR="00371D14" w:rsidRPr="00D6421E" w:rsidRDefault="00371D14" w:rsidP="00371D14">
      <w:pPr>
        <w:spacing w:line="211" w:lineRule="auto"/>
        <w:jc w:val="lowKashida"/>
        <w:rPr>
          <w:rFonts w:asciiTheme="majorBidi" w:hAnsiTheme="majorBidi" w:cs="Simplified Arabic"/>
        </w:rPr>
      </w:pPr>
      <w:r w:rsidRPr="00D6421E">
        <w:rPr>
          <w:rFonts w:asciiTheme="majorBidi" w:hAnsiTheme="majorBidi" w:cs="Simplified Arabic"/>
          <w:rtl/>
        </w:rPr>
        <w:t>(4)- الحدود الموضوعية: تتحد الحدود الموضوعية بمتغيري الامن النفسي و جودة الحياة.</w:t>
      </w:r>
    </w:p>
    <w:p w:rsidR="00371D14" w:rsidRPr="00D6421E" w:rsidRDefault="00371D14" w:rsidP="00371D14">
      <w:pPr>
        <w:spacing w:line="211" w:lineRule="auto"/>
        <w:jc w:val="lowKashida"/>
        <w:rPr>
          <w:rFonts w:asciiTheme="majorBidi" w:hAnsiTheme="majorBidi" w:cs="Simplified Arabic"/>
          <w:sz w:val="18"/>
          <w:szCs w:val="18"/>
          <w:rtl/>
        </w:rPr>
      </w:pPr>
    </w:p>
    <w:p w:rsidR="00371D14" w:rsidRPr="00D6421E" w:rsidRDefault="00371D14" w:rsidP="00371D14">
      <w:pPr>
        <w:spacing w:line="211" w:lineRule="auto"/>
        <w:jc w:val="lowKashida"/>
        <w:rPr>
          <w:rFonts w:asciiTheme="majorBidi" w:hAnsiTheme="majorBidi" w:cs="Simplified Arabic"/>
          <w:b/>
          <w:bCs/>
          <w:sz w:val="28"/>
          <w:szCs w:val="28"/>
        </w:rPr>
      </w:pPr>
      <w:r w:rsidRPr="00D6421E">
        <w:rPr>
          <w:rFonts w:asciiTheme="majorBidi" w:hAnsiTheme="majorBidi" w:cs="Simplified Arabic"/>
          <w:b/>
          <w:bCs/>
          <w:sz w:val="28"/>
          <w:szCs w:val="28"/>
          <w:rtl/>
        </w:rPr>
        <w:t xml:space="preserve">ب- منهج البحث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سيستخدم في الدراسة المنهج الوصفي الارتباطي المقارن .</w:t>
      </w:r>
    </w:p>
    <w:p w:rsidR="00371D14" w:rsidRPr="00D6421E" w:rsidRDefault="00371D14" w:rsidP="00371D14">
      <w:pPr>
        <w:spacing w:line="211" w:lineRule="auto"/>
        <w:jc w:val="lowKashida"/>
        <w:rPr>
          <w:rFonts w:asciiTheme="majorBidi" w:hAnsiTheme="majorBidi" w:cs="Simplified Arabic"/>
          <w:b/>
          <w:bCs/>
          <w:sz w:val="28"/>
          <w:szCs w:val="28"/>
        </w:rPr>
      </w:pPr>
      <w:r w:rsidRPr="00D6421E">
        <w:rPr>
          <w:rFonts w:asciiTheme="majorBidi" w:hAnsiTheme="majorBidi" w:cs="Simplified Arabic"/>
          <w:b/>
          <w:bCs/>
          <w:sz w:val="28"/>
          <w:szCs w:val="28"/>
          <w:rtl/>
        </w:rPr>
        <w:t>ج- مجتمع البحث</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يتكون مجتمع الدارسة من عينة من طلبة كلية التربية بجامعة الدمام بمدينة الدمام بالمنطقة الشرقية لعام   1435- 1436 هـ  .</w:t>
      </w:r>
    </w:p>
    <w:p w:rsidR="00371D14" w:rsidRPr="00D6421E" w:rsidRDefault="00371D14" w:rsidP="00371D14">
      <w:pPr>
        <w:spacing w:line="211" w:lineRule="auto"/>
        <w:jc w:val="lowKashida"/>
        <w:rPr>
          <w:rFonts w:asciiTheme="majorBidi" w:hAnsiTheme="majorBidi" w:cs="Simplified Arabic"/>
          <w:sz w:val="25"/>
          <w:szCs w:val="25"/>
        </w:rPr>
      </w:pPr>
    </w:p>
    <w:p w:rsidR="00371D14" w:rsidRPr="00D6421E" w:rsidRDefault="00371D14" w:rsidP="00371D14">
      <w:pPr>
        <w:spacing w:line="211" w:lineRule="auto"/>
        <w:jc w:val="lowKashida"/>
        <w:rPr>
          <w:rFonts w:asciiTheme="majorBidi" w:hAnsiTheme="majorBidi" w:cs="Simplified Arabic"/>
          <w:b/>
          <w:bCs/>
          <w:sz w:val="28"/>
          <w:szCs w:val="28"/>
        </w:rPr>
      </w:pPr>
      <w:r w:rsidRPr="00D6421E">
        <w:rPr>
          <w:rFonts w:asciiTheme="majorBidi" w:hAnsiTheme="majorBidi" w:cs="Simplified Arabic"/>
          <w:b/>
          <w:bCs/>
          <w:sz w:val="28"/>
          <w:szCs w:val="28"/>
          <w:rtl/>
        </w:rPr>
        <w:t>د- عينة البحث</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سيتم اختيار عينة الدراسة مقدارها (100) بطريقة عشوائية من طلبة كلية التربية بجامعة الدمام بمدينة  الدمام بواقع (50) طالب و ( 50) طالبة .</w:t>
      </w:r>
    </w:p>
    <w:p w:rsidR="00371D14" w:rsidRPr="00D6421E" w:rsidRDefault="00371D14" w:rsidP="00371D14">
      <w:pPr>
        <w:spacing w:line="211" w:lineRule="auto"/>
        <w:jc w:val="lowKashida"/>
        <w:rPr>
          <w:rFonts w:asciiTheme="majorBidi" w:hAnsiTheme="majorBidi" w:cs="Simplified Arabic"/>
          <w:sz w:val="25"/>
          <w:szCs w:val="25"/>
        </w:rPr>
      </w:pPr>
    </w:p>
    <w:p w:rsidR="00371D14" w:rsidRPr="00D6421E" w:rsidRDefault="00371D14" w:rsidP="00371D14">
      <w:pPr>
        <w:spacing w:line="211" w:lineRule="auto"/>
        <w:jc w:val="lowKashida"/>
        <w:rPr>
          <w:rFonts w:asciiTheme="majorBidi" w:hAnsiTheme="majorBidi" w:cs="Simplified Arabic"/>
          <w:b/>
          <w:bCs/>
          <w:sz w:val="28"/>
          <w:szCs w:val="28"/>
          <w:rtl/>
        </w:rPr>
      </w:pPr>
      <w:r w:rsidRPr="00D6421E">
        <w:rPr>
          <w:rFonts w:asciiTheme="majorBidi" w:hAnsiTheme="majorBidi" w:cs="Simplified Arabic"/>
          <w:b/>
          <w:bCs/>
          <w:sz w:val="28"/>
          <w:szCs w:val="28"/>
          <w:rtl/>
        </w:rPr>
        <w:t xml:space="preserve">هـ- أدوات البحث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sz w:val="32"/>
          <w:szCs w:val="32"/>
          <w:rtl/>
        </w:rPr>
        <w:t xml:space="preserve">1- </w:t>
      </w:r>
      <w:r w:rsidRPr="00D6421E">
        <w:rPr>
          <w:rFonts w:asciiTheme="majorBidi" w:hAnsiTheme="majorBidi" w:cs="Simplified Arabic"/>
          <w:rtl/>
        </w:rPr>
        <w:t>مقياس الأمن النفسي ( الدليم وآخرون ، 1993 )</w:t>
      </w:r>
    </w:p>
    <w:p w:rsidR="00371D14" w:rsidRPr="00D6421E" w:rsidRDefault="00371D14" w:rsidP="00371D14">
      <w:pPr>
        <w:pStyle w:val="NormalWeb"/>
        <w:shd w:val="clear" w:color="auto" w:fill="FFFFFF"/>
        <w:bidi/>
        <w:spacing w:before="0" w:beforeAutospacing="0" w:after="0" w:afterAutospacing="0" w:line="211" w:lineRule="auto"/>
        <w:jc w:val="lowKashida"/>
        <w:rPr>
          <w:rFonts w:asciiTheme="majorBidi" w:hAnsiTheme="majorBidi" w:cs="Simplified Arabic"/>
          <w:color w:val="000000"/>
          <w:rtl/>
        </w:rPr>
      </w:pPr>
      <w:r w:rsidRPr="00D6421E">
        <w:rPr>
          <w:rFonts w:asciiTheme="majorBidi" w:hAnsiTheme="majorBidi" w:cs="Simplified Arabic"/>
          <w:rtl/>
        </w:rPr>
        <w:t xml:space="preserve">2- مقياس جودة الحياة </w:t>
      </w:r>
      <w:r w:rsidRPr="00D6421E">
        <w:rPr>
          <w:rFonts w:asciiTheme="majorBidi" w:hAnsiTheme="majorBidi" w:cs="Simplified Arabic"/>
          <w:color w:val="000000"/>
          <w:rtl/>
        </w:rPr>
        <w:t xml:space="preserve"> إعداد : </w:t>
      </w:r>
      <w:r w:rsidRPr="00D6421E">
        <w:rPr>
          <w:rFonts w:asciiTheme="majorBidi" w:eastAsia="Calibri" w:hAnsiTheme="majorBidi" w:cs="Simplified Arabic"/>
          <w:rtl/>
        </w:rPr>
        <w:t>محمود منسي ، علي كاظم   (2006 ) .</w:t>
      </w:r>
    </w:p>
    <w:p w:rsidR="00371D14" w:rsidRPr="00D6421E" w:rsidRDefault="00371D14" w:rsidP="00371D14">
      <w:pPr>
        <w:pStyle w:val="NormalWeb"/>
        <w:shd w:val="clear" w:color="auto" w:fill="FFFFFF"/>
        <w:bidi/>
        <w:spacing w:before="0" w:beforeAutospacing="0" w:after="0" w:afterAutospacing="0" w:line="211" w:lineRule="auto"/>
        <w:jc w:val="lowKashida"/>
        <w:rPr>
          <w:rFonts w:asciiTheme="majorBidi" w:hAnsiTheme="majorBidi" w:cs="Simplified Arabic"/>
          <w:color w:val="000000"/>
        </w:rPr>
      </w:pPr>
      <w:r w:rsidRPr="00D6421E">
        <w:rPr>
          <w:rFonts w:asciiTheme="majorBidi" w:hAnsiTheme="majorBidi" w:cs="Simplified Arabic"/>
          <w:color w:val="000000"/>
          <w:rtl/>
        </w:rPr>
        <w:t xml:space="preserve">و- </w:t>
      </w:r>
      <w:r w:rsidRPr="00D6421E">
        <w:rPr>
          <w:rFonts w:asciiTheme="majorBidi" w:hAnsiTheme="majorBidi" w:cs="Simplified Arabic"/>
          <w:b/>
          <w:bCs/>
          <w:color w:val="000000"/>
          <w:sz w:val="28"/>
          <w:szCs w:val="28"/>
          <w:rtl/>
        </w:rPr>
        <w:t>الاساليب الاحصائية المستخدمة</w:t>
      </w:r>
    </w:p>
    <w:p w:rsidR="00371D14" w:rsidRPr="00D6421E" w:rsidRDefault="00371D14" w:rsidP="00EF7559">
      <w:pPr>
        <w:pStyle w:val="NormalWeb"/>
        <w:numPr>
          <w:ilvl w:val="0"/>
          <w:numId w:val="19"/>
        </w:numPr>
        <w:shd w:val="clear" w:color="auto" w:fill="FFFFFF"/>
        <w:bidi/>
        <w:spacing w:before="0" w:beforeAutospacing="0" w:after="0" w:afterAutospacing="0" w:line="211" w:lineRule="auto"/>
        <w:jc w:val="lowKashida"/>
        <w:rPr>
          <w:rFonts w:asciiTheme="majorBidi" w:hAnsiTheme="majorBidi" w:cs="Simplified Arabic"/>
          <w:b/>
          <w:bCs/>
          <w:color w:val="000000"/>
          <w:sz w:val="23"/>
          <w:szCs w:val="23"/>
        </w:rPr>
      </w:pPr>
      <w:r w:rsidRPr="00D6421E">
        <w:rPr>
          <w:rFonts w:asciiTheme="majorBidi" w:hAnsiTheme="majorBidi" w:cs="Simplified Arabic"/>
          <w:b/>
          <w:bCs/>
          <w:color w:val="000000"/>
          <w:sz w:val="23"/>
          <w:szCs w:val="23"/>
          <w:rtl/>
        </w:rPr>
        <w:t xml:space="preserve">معامل ارتباط بيرسون </w:t>
      </w:r>
    </w:p>
    <w:p w:rsidR="00371D14" w:rsidRPr="00D6421E" w:rsidRDefault="00371D14" w:rsidP="00EF7559">
      <w:pPr>
        <w:pStyle w:val="NormalWeb"/>
        <w:numPr>
          <w:ilvl w:val="0"/>
          <w:numId w:val="19"/>
        </w:numPr>
        <w:shd w:val="clear" w:color="auto" w:fill="FFFFFF"/>
        <w:bidi/>
        <w:spacing w:before="0" w:beforeAutospacing="0" w:after="0" w:afterAutospacing="0" w:line="211" w:lineRule="auto"/>
        <w:jc w:val="lowKashida"/>
        <w:rPr>
          <w:rFonts w:asciiTheme="majorBidi" w:hAnsiTheme="majorBidi" w:cs="Simplified Arabic"/>
          <w:b/>
          <w:bCs/>
          <w:color w:val="000000"/>
          <w:sz w:val="23"/>
          <w:szCs w:val="23"/>
          <w:rtl/>
        </w:rPr>
      </w:pPr>
      <w:r w:rsidRPr="00D6421E">
        <w:rPr>
          <w:rFonts w:asciiTheme="majorBidi" w:hAnsiTheme="majorBidi" w:cs="Simplified Arabic"/>
          <w:b/>
          <w:bCs/>
          <w:sz w:val="20"/>
          <w:szCs w:val="20"/>
          <w:rtl/>
        </w:rPr>
        <w:t xml:space="preserve">اختبار ( ت)  </w:t>
      </w:r>
      <w:r w:rsidRPr="00D6421E">
        <w:rPr>
          <w:rFonts w:asciiTheme="majorBidi" w:hAnsiTheme="majorBidi" w:cs="Simplified Arabic"/>
          <w:b/>
          <w:bCs/>
          <w:sz w:val="20"/>
          <w:szCs w:val="20"/>
        </w:rPr>
        <w:t>(t.test )</w:t>
      </w:r>
    </w:p>
    <w:p w:rsidR="00371D14" w:rsidRPr="00371D14" w:rsidRDefault="00371D14" w:rsidP="00371D14">
      <w:pPr>
        <w:spacing w:before="240" w:line="228" w:lineRule="auto"/>
        <w:jc w:val="center"/>
        <w:rPr>
          <w:rFonts w:ascii="Simplified Arabic" w:hAnsi="Simplified Arabic" w:cs="MCS Jeddah S_I normal."/>
          <w:i/>
          <w:iCs/>
          <w:sz w:val="26"/>
          <w:szCs w:val="26"/>
          <w:rtl/>
        </w:rPr>
      </w:pPr>
      <w:r w:rsidRPr="00371D14">
        <w:rPr>
          <w:rFonts w:ascii="Simplified Arabic" w:hAnsi="Simplified Arabic" w:cs="MCS Jeddah S_I normal."/>
          <w:i/>
          <w:iCs/>
          <w:sz w:val="26"/>
          <w:szCs w:val="26"/>
          <w:rtl/>
        </w:rPr>
        <w:t>الفصل الثاني</w:t>
      </w:r>
    </w:p>
    <w:p w:rsidR="00371D14" w:rsidRPr="00371D14" w:rsidRDefault="00371D14" w:rsidP="00371D14">
      <w:pPr>
        <w:spacing w:line="228" w:lineRule="auto"/>
        <w:jc w:val="center"/>
        <w:rPr>
          <w:rFonts w:ascii="Simplified Arabic" w:hAnsi="Simplified Arabic" w:cs="MCS Jeddah S_I normal."/>
          <w:i/>
          <w:iCs/>
          <w:sz w:val="26"/>
          <w:szCs w:val="26"/>
          <w:rtl/>
        </w:rPr>
      </w:pPr>
      <w:r w:rsidRPr="00371D14">
        <w:rPr>
          <w:rFonts w:ascii="Simplified Arabic" w:hAnsi="Simplified Arabic" w:cs="MCS Jeddah S_I normal."/>
          <w:i/>
          <w:iCs/>
          <w:sz w:val="26"/>
          <w:szCs w:val="26"/>
          <w:rtl/>
        </w:rPr>
        <w:t>( الإطار النظري ومصطلحات الدراسة )</w:t>
      </w:r>
    </w:p>
    <w:p w:rsidR="00371D14" w:rsidRPr="00D6421E" w:rsidRDefault="00371D14" w:rsidP="00371D14">
      <w:pPr>
        <w:spacing w:line="211" w:lineRule="auto"/>
        <w:jc w:val="lowKashida"/>
        <w:rPr>
          <w:rFonts w:asciiTheme="majorBidi" w:hAnsiTheme="majorBidi" w:cs="Simplified Arabic"/>
          <w:b/>
          <w:bCs/>
          <w:sz w:val="28"/>
          <w:szCs w:val="28"/>
          <w:rtl/>
        </w:rPr>
      </w:pPr>
      <w:r w:rsidRPr="00D6421E">
        <w:rPr>
          <w:rFonts w:asciiTheme="majorBidi" w:hAnsiTheme="majorBidi" w:cs="Simplified Arabic"/>
          <w:b/>
          <w:bCs/>
          <w:sz w:val="28"/>
          <w:szCs w:val="28"/>
          <w:rtl/>
        </w:rPr>
        <w:t xml:space="preserve">أولاً : الأمن النفسي : </w:t>
      </w:r>
    </w:p>
    <w:p w:rsidR="00371D14" w:rsidRPr="00D6421E" w:rsidRDefault="00371D14" w:rsidP="00371D14">
      <w:pPr>
        <w:spacing w:line="211" w:lineRule="auto"/>
        <w:jc w:val="lowKashida"/>
        <w:rPr>
          <w:rFonts w:asciiTheme="majorBidi" w:hAnsiTheme="majorBidi" w:cs="Simplified Arabic"/>
          <w:b/>
          <w:bCs/>
          <w:sz w:val="28"/>
          <w:szCs w:val="28"/>
          <w:rtl/>
        </w:rPr>
      </w:pPr>
      <w:r w:rsidRPr="00D6421E">
        <w:rPr>
          <w:rFonts w:asciiTheme="majorBidi" w:hAnsiTheme="majorBidi" w:cs="Simplified Arabic"/>
          <w:b/>
          <w:bCs/>
          <w:sz w:val="28"/>
          <w:szCs w:val="28"/>
          <w:rtl/>
        </w:rPr>
        <w:t>أ – تعريف الأمن النفسي :</w:t>
      </w:r>
    </w:p>
    <w:p w:rsidR="00371D14" w:rsidRPr="00D6421E" w:rsidRDefault="00371D14" w:rsidP="00371D14">
      <w:pPr>
        <w:spacing w:line="211" w:lineRule="auto"/>
        <w:jc w:val="lowKashida"/>
        <w:rPr>
          <w:rFonts w:asciiTheme="majorBidi" w:hAnsiTheme="majorBidi" w:cs="Simplified Arabic"/>
          <w:b/>
          <w:bCs/>
          <w:rtl/>
        </w:rPr>
      </w:pPr>
      <w:r w:rsidRPr="00D6421E">
        <w:rPr>
          <w:rFonts w:asciiTheme="majorBidi" w:hAnsiTheme="majorBidi" w:cs="Simplified Arabic"/>
          <w:b/>
          <w:bCs/>
          <w:rtl/>
        </w:rPr>
        <w:t>1 – التعريف اللغوي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 xml:space="preserve">    (أمن) – أمنا ، وأماناً ، وأمانة ، ومناً ، وإمناً ، وأمنةً : اطمأن ولم يخف ، فهو آمن ( أبن المنظور ، 1999 : 28 )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 xml:space="preserve">    و الأَمْنُ ، والآمنُ ضد الخوف ( الزاوي ، 2011 :30 ). </w:t>
      </w:r>
    </w:p>
    <w:p w:rsidR="00371D14" w:rsidRPr="00D6421E" w:rsidRDefault="00371D14" w:rsidP="00371D14">
      <w:pPr>
        <w:spacing w:line="211" w:lineRule="auto"/>
        <w:jc w:val="lowKashida"/>
        <w:rPr>
          <w:rFonts w:asciiTheme="majorBidi" w:hAnsiTheme="majorBidi" w:cs="Simplified Arabic"/>
          <w:b/>
          <w:bCs/>
          <w:rtl/>
        </w:rPr>
      </w:pPr>
      <w:r w:rsidRPr="00D6421E">
        <w:rPr>
          <w:rFonts w:asciiTheme="majorBidi" w:hAnsiTheme="majorBidi" w:cs="Simplified Arabic"/>
          <w:b/>
          <w:bCs/>
          <w:rtl/>
        </w:rPr>
        <w:t>2 – التعريف القاموسي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 xml:space="preserve">      </w:t>
      </w:r>
      <w:r w:rsidRPr="00D6421E">
        <w:rPr>
          <w:rFonts w:asciiTheme="majorBidi" w:hAnsiTheme="majorBidi" w:cs="Simplified Arabic"/>
          <w:b/>
          <w:bCs/>
          <w:rtl/>
        </w:rPr>
        <w:t>يُعرف</w:t>
      </w:r>
      <w:r w:rsidRPr="00D6421E">
        <w:rPr>
          <w:rFonts w:asciiTheme="majorBidi" w:hAnsiTheme="majorBidi" w:cs="Simplified Arabic"/>
          <w:rtl/>
        </w:rPr>
        <w:t xml:space="preserve"> ( الدسوقي ، 1990 )الأمن النفسي بأنه " كون المرء آمناً ، أي سالماً من تهديد أخطار العيش ، وهو اتجاه مركب من تملك النفس والثقة بالذات والتيقن من أن المرء ينتمي لجماعات إنسانية لها قيمتها ويرى أن الأمن : حالة يحس فيها الفرد بالسلامة والأمن وعدم التخوف ، و يكون فيها إشباع الحاجات و إرضائها مكفولان ، وهو اتجاه مركب من تملك  النفس بالثقة  بالذات والتيقن من أن المرء ينتمي الى جماعات إنسانية لها قيمة"( الدسوقي ، 1990 : 329 ).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b/>
          <w:bCs/>
          <w:rtl/>
        </w:rPr>
        <w:t xml:space="preserve">      ويوضح ( الشربيني ، 2003 ) أن </w:t>
      </w:r>
      <w:r w:rsidRPr="00D6421E">
        <w:rPr>
          <w:rFonts w:asciiTheme="majorBidi" w:hAnsiTheme="majorBidi" w:cs="Simplified Arabic"/>
          <w:rtl/>
        </w:rPr>
        <w:t>كلمة أمن على ما يتعلق بالأمان والسلامة ، ودافع الأمن هو أحد الدوافع للابتعاد عن الخطر والبحث عن الأمان ، وصمام الأمان تعبير عن التنفيس عن الطاقات الانفعالية والعواطف والتعبير عنها ( الشربيني ، 2003 : 323 )</w:t>
      </w:r>
    </w:p>
    <w:p w:rsidR="00371D14" w:rsidRPr="00D6421E" w:rsidRDefault="00371D14" w:rsidP="00371D14">
      <w:pPr>
        <w:spacing w:line="211" w:lineRule="auto"/>
        <w:jc w:val="lowKashida"/>
        <w:rPr>
          <w:rFonts w:asciiTheme="majorBidi" w:hAnsiTheme="majorBidi" w:cs="Simplified Arabic"/>
          <w:b/>
          <w:bCs/>
          <w:rtl/>
        </w:rPr>
      </w:pPr>
      <w:r w:rsidRPr="00D6421E">
        <w:rPr>
          <w:rFonts w:asciiTheme="majorBidi" w:hAnsiTheme="majorBidi" w:cs="Simplified Arabic"/>
          <w:b/>
          <w:bCs/>
          <w:rtl/>
        </w:rPr>
        <w:t>3 – التعريف النفسي .</w:t>
      </w:r>
    </w:p>
    <w:p w:rsidR="00371D14" w:rsidRPr="00D6421E" w:rsidRDefault="00371D14" w:rsidP="00371D14">
      <w:pPr>
        <w:spacing w:line="211" w:lineRule="auto"/>
        <w:jc w:val="lowKashida"/>
        <w:rPr>
          <w:rFonts w:asciiTheme="majorBidi" w:hAnsiTheme="majorBidi" w:cs="Simplified Arabic"/>
          <w:b/>
          <w:bCs/>
          <w:rtl/>
        </w:rPr>
      </w:pPr>
      <w:r w:rsidRPr="00D6421E">
        <w:rPr>
          <w:rFonts w:asciiTheme="majorBidi" w:hAnsiTheme="majorBidi" w:cs="Simplified Arabic"/>
          <w:rtl/>
        </w:rPr>
        <w:lastRenderedPageBreak/>
        <w:t xml:space="preserve">       </w:t>
      </w:r>
      <w:r w:rsidRPr="00D6421E">
        <w:rPr>
          <w:rFonts w:asciiTheme="majorBidi" w:hAnsiTheme="majorBidi" w:cs="Simplified Arabic"/>
          <w:b/>
          <w:bCs/>
          <w:rtl/>
        </w:rPr>
        <w:t>يعد</w:t>
      </w:r>
      <w:r w:rsidRPr="00D6421E">
        <w:rPr>
          <w:rFonts w:asciiTheme="majorBidi" w:hAnsiTheme="majorBidi" w:cs="Simplified Arabic"/>
          <w:rtl/>
        </w:rPr>
        <w:t xml:space="preserve"> مفهوم الأمن النفسي من المفاهيم العامة في مجال الصحة النفسية التي اختلف الباحثين </w:t>
      </w:r>
      <w:r w:rsidRPr="00D6421E">
        <w:rPr>
          <w:rFonts w:asciiTheme="majorBidi" w:hAnsiTheme="majorBidi" w:cs="Simplified Arabic"/>
          <w:b/>
          <w:bCs/>
          <w:rtl/>
        </w:rPr>
        <w:t xml:space="preserve"> </w:t>
      </w:r>
      <w:r w:rsidRPr="00D6421E">
        <w:rPr>
          <w:rFonts w:asciiTheme="majorBidi" w:hAnsiTheme="majorBidi" w:cs="Simplified Arabic"/>
          <w:rtl/>
        </w:rPr>
        <w:t>له ، ولكن هناك تداخل كبير في معظم التعريفات وسيتم تناول بعض التعريفات لبعض الباحثين في هذا المجال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b/>
          <w:bCs/>
          <w:rtl/>
        </w:rPr>
        <w:t xml:space="preserve">     حيث  يشير  </w:t>
      </w:r>
      <w:r w:rsidRPr="00D6421E">
        <w:rPr>
          <w:rFonts w:asciiTheme="majorBidi" w:hAnsiTheme="majorBidi" w:cs="Simplified Arabic"/>
          <w:rtl/>
        </w:rPr>
        <w:t>(</w:t>
      </w:r>
      <w:r w:rsidRPr="00D6421E">
        <w:rPr>
          <w:rFonts w:asciiTheme="majorBidi" w:hAnsiTheme="majorBidi" w:cs="Simplified Arabic"/>
        </w:rPr>
        <w:t>1981</w:t>
      </w:r>
      <w:r w:rsidRPr="00D6421E">
        <w:rPr>
          <w:rFonts w:asciiTheme="majorBidi" w:hAnsiTheme="majorBidi" w:cs="Simplified Arabic"/>
          <w:rtl/>
        </w:rPr>
        <w:t xml:space="preserve"> </w:t>
      </w:r>
      <w:r w:rsidRPr="00D6421E">
        <w:rPr>
          <w:rFonts w:asciiTheme="majorBidi" w:hAnsiTheme="majorBidi" w:cs="Simplified Arabic"/>
        </w:rPr>
        <w:t>( Londervill &amp; main ,</w:t>
      </w:r>
      <w:r w:rsidRPr="00D6421E">
        <w:rPr>
          <w:rFonts w:asciiTheme="majorBidi" w:hAnsiTheme="majorBidi" w:cs="Simplified Arabic"/>
          <w:rtl/>
        </w:rPr>
        <w:t xml:space="preserve"> أن الأمن النفسي يعد من أهم الحاجات النفسية ومن أهم دوافع السلوك طوال الحياة للفرد ،    وهو من الحاجات الأساسية اللازمة للنمو النفسي والتوافق النفسي والصحة النفسية للفرد </w:t>
      </w:r>
      <w:r w:rsidRPr="00D6421E">
        <w:rPr>
          <w:rFonts w:asciiTheme="majorBidi" w:hAnsiTheme="majorBidi" w:cs="Simplified Arabic"/>
        </w:rPr>
        <w:t>( Londervill &amp; main , 1981 : 290 )</w:t>
      </w:r>
      <w:r w:rsidRPr="00D6421E">
        <w:rPr>
          <w:rFonts w:asciiTheme="majorBidi" w:hAnsiTheme="majorBidi" w:cs="Simplified Arabic"/>
          <w:rtl/>
        </w:rPr>
        <w:t xml:space="preserve">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b/>
          <w:bCs/>
          <w:rtl/>
        </w:rPr>
        <w:t xml:space="preserve">      كما  يعرفه</w:t>
      </w:r>
      <w:r w:rsidRPr="00D6421E">
        <w:rPr>
          <w:rFonts w:asciiTheme="majorBidi" w:hAnsiTheme="majorBidi" w:cs="Simplified Arabic"/>
          <w:rtl/>
        </w:rPr>
        <w:t xml:space="preserve">  ( الكناني ، 1988 ) على أنه مقدار ما يحتاج إليه الفرد من حماية لنفسه ووقايتها من الظروف التي تشكل خطراً عليه مثل التقلبات المناخية والطبيعية والأوبئة والأمراض والحروب وعدم الاستقرار السياسي والاقتصادي والاجتماعي ، والتقليل من القلق المرتفع المصاحب للمستقبل المجهول سواء ، فيما يتعلق بدراسته أو عمله أو مأكله أو ملبسه ( الكناني ، 1988 : 93 ) . </w:t>
      </w:r>
    </w:p>
    <w:p w:rsidR="00371D14" w:rsidRPr="00D6421E" w:rsidRDefault="00371D14" w:rsidP="00371D14">
      <w:pPr>
        <w:spacing w:line="211" w:lineRule="auto"/>
        <w:jc w:val="lowKashida"/>
        <w:rPr>
          <w:rFonts w:asciiTheme="majorBidi" w:hAnsiTheme="majorBidi" w:cs="Simplified Arabic"/>
          <w:b/>
          <w:bCs/>
          <w:rtl/>
        </w:rPr>
      </w:pPr>
      <w:r w:rsidRPr="00D6421E">
        <w:rPr>
          <w:rFonts w:asciiTheme="majorBidi" w:hAnsiTheme="majorBidi" w:cs="Simplified Arabic"/>
          <w:b/>
          <w:bCs/>
          <w:rtl/>
        </w:rPr>
        <w:t xml:space="preserve">      ويرى </w:t>
      </w:r>
      <w:r w:rsidRPr="00D6421E">
        <w:rPr>
          <w:rFonts w:asciiTheme="majorBidi" w:hAnsiTheme="majorBidi" w:cs="Simplified Arabic"/>
          <w:rtl/>
        </w:rPr>
        <w:t xml:space="preserve">( جبر ، 1996 ) أن الإحساس بالأمن النفسي مرتبط بالحالة البدنية والعلاقات الاجتماعية للفرد ، وكذلك مدى إشباع الدوافع الأولية والثانوية ، وقد صنف الأمن النفسي في مكونين أحدهما داخلي يتمثل في عملية التوافق النفسي مع الذات ، والآخر خارجي يظهر في عملية التكيف الاجتماعي مع الآخرين والتفاعل معهم بعيداً عن العزلة والوحدة ، التي تخل بالتوازن النفسي للشباب والمراهقين وتؤثر على مستوى توافقهم الاجتماعي( جبر ، 1996: 80). </w:t>
      </w:r>
      <w:r w:rsidRPr="00D6421E">
        <w:rPr>
          <w:rFonts w:asciiTheme="majorBidi" w:hAnsiTheme="majorBidi" w:cs="Simplified Arabic"/>
          <w:b/>
          <w:bCs/>
          <w:rtl/>
        </w:rPr>
        <w:t xml:space="preserve">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b/>
          <w:bCs/>
          <w:rtl/>
        </w:rPr>
        <w:t xml:space="preserve">     وكذلك</w:t>
      </w:r>
      <w:r w:rsidRPr="00D6421E">
        <w:rPr>
          <w:rFonts w:asciiTheme="majorBidi" w:hAnsiTheme="majorBidi" w:cs="Simplified Arabic"/>
          <w:rtl/>
        </w:rPr>
        <w:t xml:space="preserve"> عرف </w:t>
      </w:r>
      <w:r w:rsidRPr="00D6421E">
        <w:rPr>
          <w:rFonts w:asciiTheme="majorBidi" w:hAnsiTheme="majorBidi" w:cs="Simplified Arabic"/>
        </w:rPr>
        <w:t xml:space="preserve"> Kerns,et.al , 1996 )</w:t>
      </w:r>
      <w:r w:rsidRPr="00D6421E">
        <w:rPr>
          <w:rFonts w:asciiTheme="majorBidi" w:hAnsiTheme="majorBidi" w:cs="Simplified Arabic"/>
          <w:rtl/>
        </w:rPr>
        <w:t xml:space="preserve">) الأمن النفسي  هو شعور الفرد بأنه محبوب ومقبول ومُقدر من قبل الآخرين ، وندرة شعوره بالخطر والتهديد ، وإدراكه أن الآخرين ذوي الأهمية النفسية في حياته   ( خاصة الوالدين ) مستجيبون لحاجاته ومتواجدون معه بدنياً ونفسياً ، لرعايته وحمايته ومساندته ودعمه عند وجود الأزمات ( </w:t>
      </w:r>
      <w:r w:rsidRPr="00D6421E">
        <w:rPr>
          <w:rFonts w:asciiTheme="majorBidi" w:hAnsiTheme="majorBidi" w:cs="Simplified Arabic"/>
        </w:rPr>
        <w:t xml:space="preserve">Kerns,e. </w:t>
      </w:r>
      <w:proofErr w:type="gramStart"/>
      <w:r w:rsidRPr="00D6421E">
        <w:rPr>
          <w:rFonts w:asciiTheme="majorBidi" w:hAnsiTheme="majorBidi" w:cs="Simplified Arabic"/>
        </w:rPr>
        <w:t>al ,</w:t>
      </w:r>
      <w:proofErr w:type="gramEnd"/>
      <w:r w:rsidRPr="00D6421E">
        <w:rPr>
          <w:rFonts w:asciiTheme="majorBidi" w:hAnsiTheme="majorBidi" w:cs="Simplified Arabic"/>
        </w:rPr>
        <w:t xml:space="preserve"> 1996 :457 </w:t>
      </w:r>
      <w:r w:rsidRPr="00D6421E">
        <w:rPr>
          <w:rFonts w:asciiTheme="majorBidi" w:hAnsiTheme="majorBidi" w:cs="Simplified Arabic"/>
          <w:rtl/>
        </w:rPr>
        <w:t xml:space="preserve"> )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 xml:space="preserve">      </w:t>
      </w:r>
      <w:r w:rsidRPr="00D6421E">
        <w:rPr>
          <w:rFonts w:asciiTheme="majorBidi" w:hAnsiTheme="majorBidi" w:cs="Simplified Arabic"/>
          <w:b/>
          <w:bCs/>
          <w:rtl/>
        </w:rPr>
        <w:t>ويبين</w:t>
      </w:r>
      <w:r w:rsidRPr="00D6421E">
        <w:rPr>
          <w:rFonts w:asciiTheme="majorBidi" w:hAnsiTheme="majorBidi" w:cs="Simplified Arabic"/>
          <w:rtl/>
        </w:rPr>
        <w:t xml:space="preserve"> ( العيسوي ، 2002 ) أنه  كي يشعر الانسان بالأمن النفسي ، فإنه في ذلك شان الأمن الصحي ، الأمن الغذائي ، والأمن الاجتماعي ، والأمن الاقتصادي ، والأمن السياسي ، لابد من أن يكون الإنسان متحرراً من الخوف والهلع والفزع والرهبة وتوقع الخطر والأذى ، وأن يكون مطمئناً على نفسه في حاضره وغده وان يكون متمتعاً بالتكيف النفسي والشعور بالرضا عن ذاته وعن مجتمعه وأن يكون على علاقة وئام و انسجام مع نفسه ومع المجتمع ( العيسوي ، 2002 : 407).</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b/>
          <w:bCs/>
          <w:rtl/>
        </w:rPr>
        <w:t xml:space="preserve">      كما عرف</w:t>
      </w:r>
      <w:r w:rsidRPr="00D6421E">
        <w:rPr>
          <w:rFonts w:asciiTheme="majorBidi" w:hAnsiTheme="majorBidi" w:cs="Simplified Arabic"/>
          <w:rtl/>
        </w:rPr>
        <w:t xml:space="preserve"> ماسـلو الفرد الذي لديه شعور بالأمن النفسي بأنه " فرد محبوب متقبل من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b/>
          <w:bCs/>
          <w:rtl/>
        </w:rPr>
        <w:t xml:space="preserve"> </w:t>
      </w:r>
      <w:r w:rsidRPr="00D6421E">
        <w:rPr>
          <w:rFonts w:asciiTheme="majorBidi" w:hAnsiTheme="majorBidi" w:cs="Simplified Arabic"/>
          <w:rtl/>
        </w:rPr>
        <w:t>الآخرين له مكانة بينهم ، يدرك أن بيئته صديقة ودودة غير محبطة يشعر فيها بندرة الخطر والتهديد والقلق ( الخضري ، 2003 : 17 )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b/>
          <w:bCs/>
          <w:rtl/>
        </w:rPr>
        <w:lastRenderedPageBreak/>
        <w:t xml:space="preserve">       ويرى ( الزكي ، 2003 ) أن </w:t>
      </w:r>
      <w:r w:rsidRPr="00D6421E">
        <w:rPr>
          <w:rFonts w:asciiTheme="majorBidi" w:hAnsiTheme="majorBidi" w:cs="Simplified Arabic"/>
          <w:rtl/>
        </w:rPr>
        <w:t xml:space="preserve">الأمن يعني الأمان والعهد والحماية وسكون القلب والاطمئنان والبعد عن الخوف والقدرة على مواجهة المفاجآت المتوقعة وغير المتوقعة دون أن يترتب على ذلك اختلاف أو اضطراب في الأوضاع السائدة بما يعنيه من شعور بالخطر وعدم الاستقرار ( الزكي ، 2003 :84 ).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b/>
          <w:bCs/>
          <w:rtl/>
        </w:rPr>
        <w:t xml:space="preserve">    كما تعرفه</w:t>
      </w:r>
      <w:r w:rsidRPr="00D6421E">
        <w:rPr>
          <w:rFonts w:asciiTheme="majorBidi" w:hAnsiTheme="majorBidi" w:cs="Simplified Arabic"/>
          <w:rtl/>
        </w:rPr>
        <w:t xml:space="preserve">  ( شقير ، 2005 )  بأنه شعور مركب يحمل في طياته شعور الفرد بالسعادة والرضا عن حياته ، بما يحقق له الشعور بالسلامة والاطمئنان ، وأنه محبوب ومتقبل من الآخرين بما يمكنه من تحقيق قدر أكبر من الانتماء للآخرين مع إدراكه لاهتمام الآخرين به وتفهمهم له حتى يشعروا بقدر كبير من الدفء والمودة ويجعله في حالة من الهدوء والاستقرار ويضمن له قدراً من الثبات الانفعالي والتقبل الذاتي و احترام الذات ( شقير ، 2005 : 7 )</w:t>
      </w:r>
    </w:p>
    <w:p w:rsidR="00371D14" w:rsidRPr="00D6421E" w:rsidRDefault="00371D14" w:rsidP="00371D14">
      <w:pPr>
        <w:spacing w:line="211" w:lineRule="auto"/>
        <w:jc w:val="lowKashida"/>
        <w:rPr>
          <w:rFonts w:asciiTheme="majorBidi" w:hAnsiTheme="majorBidi" w:cs="Simplified Arabic"/>
          <w:b/>
          <w:bCs/>
          <w:rtl/>
        </w:rPr>
      </w:pPr>
      <w:r w:rsidRPr="00D6421E">
        <w:rPr>
          <w:rFonts w:asciiTheme="majorBidi" w:hAnsiTheme="majorBidi" w:cs="Simplified Arabic"/>
          <w:b/>
          <w:bCs/>
          <w:rtl/>
        </w:rPr>
        <w:t xml:space="preserve">   تعقيب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 xml:space="preserve">    </w:t>
      </w:r>
      <w:r w:rsidRPr="00D6421E">
        <w:rPr>
          <w:rFonts w:asciiTheme="majorBidi" w:hAnsiTheme="majorBidi" w:cs="Simplified Arabic"/>
          <w:b/>
          <w:bCs/>
          <w:rtl/>
        </w:rPr>
        <w:t>يتضح</w:t>
      </w:r>
      <w:r w:rsidRPr="00D6421E">
        <w:rPr>
          <w:rFonts w:asciiTheme="majorBidi" w:hAnsiTheme="majorBidi" w:cs="Simplified Arabic"/>
          <w:rtl/>
        </w:rPr>
        <w:t xml:space="preserve"> من التعريفات السابقة أن مفهوم الأمن النفسي مفهوم عــام تختلف زاوية  رؤية كل باحث له ، ولكن معظم التعريفات تدور حول محورين هما الشعور بالطمأنينة  والبعد عن المخاوف في الحاضر والمستقبل ، ويتضح كذلك أن هناك عوامل داخلية وعوامل خارجية تساعد في وجود الأمن النفسي لدى الفرد ، ويعد الأمن النفسي من الحاجات الأساسية التي يسعى الأنسان للوصول إليها لينمو ويعيش في رضا و سعادة  ، ويتضح كذلك أن مفهوم الأمن النفسي متعلق بمجالات عدة لأبد من تكاتفها حتى يصل أفراد المجتمع إلى مستوى عالي من الأمن .</w:t>
      </w:r>
    </w:p>
    <w:p w:rsidR="00371D14" w:rsidRPr="00D6421E" w:rsidRDefault="00371D14" w:rsidP="00371D14">
      <w:pPr>
        <w:spacing w:line="211" w:lineRule="auto"/>
        <w:jc w:val="lowKashida"/>
        <w:rPr>
          <w:rFonts w:asciiTheme="majorBidi" w:hAnsiTheme="majorBidi" w:cs="Simplified Arabic"/>
          <w:b/>
          <w:bCs/>
          <w:rtl/>
        </w:rPr>
      </w:pPr>
      <w:r w:rsidRPr="00D6421E">
        <w:rPr>
          <w:rFonts w:asciiTheme="majorBidi" w:hAnsiTheme="majorBidi" w:cs="Simplified Arabic"/>
          <w:b/>
          <w:bCs/>
          <w:rtl/>
        </w:rPr>
        <w:t>ب – أهمية الأمن النفسي .</w:t>
      </w:r>
    </w:p>
    <w:p w:rsidR="00371D14" w:rsidRPr="00D6421E" w:rsidRDefault="00371D14" w:rsidP="00371D14">
      <w:pPr>
        <w:spacing w:line="211" w:lineRule="auto"/>
        <w:jc w:val="lowKashida"/>
        <w:rPr>
          <w:rFonts w:asciiTheme="majorBidi" w:hAnsiTheme="majorBidi" w:cs="Simplified Arabic"/>
          <w:b/>
          <w:bCs/>
          <w:rtl/>
        </w:rPr>
      </w:pPr>
      <w:r w:rsidRPr="00D6421E">
        <w:rPr>
          <w:rFonts w:asciiTheme="majorBidi" w:hAnsiTheme="majorBidi" w:cs="Simplified Arabic"/>
          <w:b/>
          <w:bCs/>
          <w:rtl/>
        </w:rPr>
        <w:t xml:space="preserve">   يعد الأمن النفسي من المفاهيم الأساسية والمهمة في مجال الصحة النفسية  ،  و سيتم تناول أهميته في النقاط التالية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1-  الأمن النفسي له أهمية في نمو الفرد  بالشكل السليم بكافة أشكاله المختلفة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b/>
          <w:bCs/>
          <w:sz w:val="25"/>
          <w:szCs w:val="25"/>
          <w:rtl/>
        </w:rPr>
        <w:t xml:space="preserve">     ويوكد  </w:t>
      </w:r>
      <w:r w:rsidRPr="00D6421E">
        <w:rPr>
          <w:rFonts w:asciiTheme="majorBidi" w:hAnsiTheme="majorBidi" w:cs="Simplified Arabic"/>
          <w:sz w:val="25"/>
          <w:szCs w:val="25"/>
          <w:rtl/>
        </w:rPr>
        <w:t>ماسلو (</w:t>
      </w:r>
      <w:r w:rsidRPr="00D6421E">
        <w:rPr>
          <w:rFonts w:asciiTheme="majorBidi" w:hAnsiTheme="majorBidi" w:cs="Simplified Arabic"/>
          <w:sz w:val="25"/>
          <w:szCs w:val="25"/>
        </w:rPr>
        <w:t xml:space="preserve">Maslow,1970 </w:t>
      </w:r>
      <w:r w:rsidRPr="00D6421E">
        <w:rPr>
          <w:rFonts w:asciiTheme="majorBidi" w:hAnsiTheme="majorBidi" w:cs="Simplified Arabic"/>
          <w:sz w:val="25"/>
          <w:szCs w:val="25"/>
          <w:rtl/>
        </w:rPr>
        <w:t xml:space="preserve"> ) أهمية أن يشعر الفرد بالأمن النفسي في هذا العالم الذي يتصف بالحروب والكوارث والأزمات الاقتصادية و انتشار البطالة والخوف من المستقبل حتى ينمو الفرد بالشكل السليم  . </w:t>
      </w:r>
      <w:r w:rsidRPr="00D6421E">
        <w:rPr>
          <w:rFonts w:asciiTheme="majorBidi" w:hAnsiTheme="majorBidi" w:cs="Simplified Arabic"/>
          <w:sz w:val="25"/>
          <w:szCs w:val="25"/>
        </w:rPr>
        <w:t>Maslow</w:t>
      </w:r>
      <w:proofErr w:type="gramStart"/>
      <w:r w:rsidRPr="00D6421E">
        <w:rPr>
          <w:rFonts w:asciiTheme="majorBidi" w:hAnsiTheme="majorBidi" w:cs="Simplified Arabic"/>
          <w:sz w:val="25"/>
          <w:szCs w:val="25"/>
        </w:rPr>
        <w:t>,1970</w:t>
      </w:r>
      <w:proofErr w:type="gramEnd"/>
      <w:r w:rsidRPr="00D6421E">
        <w:rPr>
          <w:rFonts w:asciiTheme="majorBidi" w:hAnsiTheme="majorBidi" w:cs="Simplified Arabic"/>
          <w:sz w:val="25"/>
          <w:szCs w:val="25"/>
        </w:rPr>
        <w:t xml:space="preserve"> : 39 – 43 )</w:t>
      </w:r>
      <w:r w:rsidRPr="00D6421E">
        <w:rPr>
          <w:rFonts w:asciiTheme="majorBidi" w:hAnsiTheme="majorBidi" w:cs="Simplified Arabic"/>
          <w:sz w:val="25"/>
          <w:szCs w:val="25"/>
          <w:rtl/>
        </w:rPr>
        <w:t xml:space="preserve"> ) .</w:t>
      </w:r>
      <w:r w:rsidRPr="00D6421E">
        <w:rPr>
          <w:rFonts w:asciiTheme="majorBidi" w:hAnsiTheme="majorBidi" w:cs="Simplified Arabic"/>
          <w:rtl/>
        </w:rPr>
        <w:t xml:space="preserve">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ويؤكد</w:t>
      </w:r>
      <w:r w:rsidRPr="00D6421E">
        <w:rPr>
          <w:rFonts w:asciiTheme="majorBidi" w:hAnsiTheme="majorBidi" w:cs="Simplified Arabic"/>
          <w:sz w:val="25"/>
          <w:szCs w:val="25"/>
          <w:rtl/>
        </w:rPr>
        <w:t xml:space="preserve"> ذلك فاتل </w:t>
      </w:r>
      <w:r w:rsidRPr="00D6421E">
        <w:rPr>
          <w:rFonts w:asciiTheme="majorBidi" w:hAnsiTheme="majorBidi" w:cs="Simplified Arabic"/>
          <w:sz w:val="25"/>
          <w:szCs w:val="25"/>
        </w:rPr>
        <w:t>( Fatil , 1985 )</w:t>
      </w:r>
      <w:r w:rsidRPr="00D6421E">
        <w:rPr>
          <w:rFonts w:asciiTheme="majorBidi" w:hAnsiTheme="majorBidi" w:cs="Simplified Arabic"/>
          <w:sz w:val="25"/>
          <w:szCs w:val="25"/>
          <w:rtl/>
        </w:rPr>
        <w:t xml:space="preserve">  حيث يرى أن عدم الشعور بالأمن النفسي يؤثر على النمو بصورة عامة فقد أظهرت الدراسات أن شعور الفرد بالأمن النفسي يلعب دوراً مهماً في تطوره  ونمو شخصيته وفي النمو المعرفي لديه </w:t>
      </w:r>
      <w:r w:rsidRPr="00D6421E">
        <w:rPr>
          <w:rFonts w:asciiTheme="majorBidi" w:hAnsiTheme="majorBidi" w:cs="Simplified Arabic"/>
          <w:sz w:val="25"/>
          <w:szCs w:val="25"/>
        </w:rPr>
        <w:t>( Fatil , 1985 : 12 )</w:t>
      </w:r>
      <w:r w:rsidRPr="00D6421E">
        <w:rPr>
          <w:rFonts w:asciiTheme="majorBidi" w:hAnsiTheme="majorBidi" w:cs="Simplified Arabic"/>
          <w:sz w:val="25"/>
          <w:szCs w:val="25"/>
          <w:rtl/>
        </w:rPr>
        <w:t xml:space="preserve"> . </w:t>
      </w:r>
    </w:p>
    <w:p w:rsidR="00371D14" w:rsidRPr="00D6421E" w:rsidRDefault="00371D14" w:rsidP="00371D14">
      <w:pPr>
        <w:spacing w:line="211" w:lineRule="auto"/>
        <w:jc w:val="lowKashida"/>
        <w:rPr>
          <w:rFonts w:asciiTheme="majorBidi" w:hAnsiTheme="majorBidi" w:cs="Simplified Arabic"/>
          <w:rtl/>
        </w:rPr>
      </w:pP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2- يعد الأمن النفسي ضروري لإحداث التوافق للفرد بكافة أشكاله المختلفة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rtl/>
        </w:rPr>
        <w:t xml:space="preserve">      </w:t>
      </w:r>
      <w:r w:rsidRPr="00D6421E">
        <w:rPr>
          <w:rFonts w:asciiTheme="majorBidi" w:hAnsiTheme="majorBidi" w:cs="Simplified Arabic"/>
          <w:b/>
          <w:bCs/>
          <w:rtl/>
        </w:rPr>
        <w:t>حيث</w:t>
      </w:r>
      <w:r w:rsidRPr="00D6421E">
        <w:rPr>
          <w:rFonts w:asciiTheme="majorBidi" w:hAnsiTheme="majorBidi" w:cs="Simplified Arabic"/>
          <w:rtl/>
        </w:rPr>
        <w:t xml:space="preserve"> يؤكد ( حسين ، 1989 ) أن الأمن </w:t>
      </w:r>
      <w:r w:rsidRPr="00D6421E">
        <w:rPr>
          <w:rFonts w:asciiTheme="majorBidi" w:hAnsiTheme="majorBidi" w:cs="Simplified Arabic"/>
          <w:sz w:val="25"/>
          <w:szCs w:val="25"/>
          <w:rtl/>
        </w:rPr>
        <w:t>النفسي  من الحاجات الأساسية التي يعد إشباعها مطلباً رئيساً لتوافق الفرد ، في حين أن عدم إشباعها يشكل مصدرا ً لقلقه وسوء توافقه (حسين، 1989: 305)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lastRenderedPageBreak/>
        <w:t xml:space="preserve">      </w:t>
      </w:r>
      <w:r w:rsidRPr="00D6421E">
        <w:rPr>
          <w:rFonts w:asciiTheme="majorBidi" w:hAnsiTheme="majorBidi" w:cs="Simplified Arabic"/>
          <w:b/>
          <w:bCs/>
          <w:sz w:val="25"/>
          <w:szCs w:val="25"/>
          <w:rtl/>
        </w:rPr>
        <w:t>و</w:t>
      </w: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أشارت</w:t>
      </w:r>
      <w:r w:rsidRPr="00D6421E">
        <w:rPr>
          <w:rFonts w:asciiTheme="majorBidi" w:hAnsiTheme="majorBidi" w:cs="Simplified Arabic"/>
          <w:sz w:val="25"/>
          <w:szCs w:val="25"/>
          <w:rtl/>
        </w:rPr>
        <w:t xml:space="preserve"> نتائج دراسة مهنا( بشير،2010  ) إلى وجود علاقة بين الأمن النفسي والتوافق النفسي والاجتماعي لدى طلاب الجامعة ، وقد خلصت إلى وجود علاقة إيجابية قويه بين الأمن النفسي والتوافق النفسي الاجتماعي فهو يلعب دور مهم في عملية التوافق الاجتماعي. </w:t>
      </w:r>
    </w:p>
    <w:p w:rsidR="00371D14" w:rsidRPr="00D6421E" w:rsidRDefault="00371D14" w:rsidP="00371D14">
      <w:pPr>
        <w:spacing w:line="211" w:lineRule="auto"/>
        <w:jc w:val="lowKashida"/>
        <w:rPr>
          <w:rFonts w:asciiTheme="majorBidi" w:hAnsiTheme="majorBidi" w:cs="Simplified Arabic"/>
          <w:sz w:val="25"/>
          <w:szCs w:val="25"/>
          <w:rtl/>
        </w:rPr>
      </w:pP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3- يعد الأمن النفسي مطلب أساسي لجميع الأفراد ، وأحد الأهداف التي يسعى الفرد لتحقيقها.</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b/>
          <w:bCs/>
          <w:rtl/>
        </w:rPr>
        <w:t xml:space="preserve">       حيث يرى </w:t>
      </w:r>
      <w:r w:rsidRPr="00D6421E">
        <w:rPr>
          <w:rFonts w:asciiTheme="majorBidi" w:hAnsiTheme="majorBidi" w:cs="Simplified Arabic"/>
          <w:rtl/>
        </w:rPr>
        <w:t>( عبدالمجيد ، 2004 )</w:t>
      </w:r>
      <w:r w:rsidRPr="00D6421E">
        <w:rPr>
          <w:rFonts w:asciiTheme="majorBidi" w:hAnsiTheme="majorBidi" w:cs="Simplified Arabic"/>
          <w:b/>
          <w:bCs/>
          <w:rtl/>
        </w:rPr>
        <w:t xml:space="preserve">   </w:t>
      </w:r>
      <w:r w:rsidRPr="00D6421E">
        <w:rPr>
          <w:rFonts w:asciiTheme="majorBidi" w:hAnsiTheme="majorBidi" w:cs="Simplified Arabic"/>
          <w:rtl/>
        </w:rPr>
        <w:t>أن الأمن النفسي  من أهم مقومات الحياة التي يتطلع إليه الإنسان في كل زمان ومكان من مهده إلى لحده ، فإذا وجد ما يهدده في نفسه وماله وعرضه ودينه هرع إلى مكان آمن ينشد فيه الأمان والاطمئنان ( عبدالمجيد ، 2004 : 247).</w:t>
      </w:r>
    </w:p>
    <w:p w:rsidR="00371D14" w:rsidRPr="00D6421E" w:rsidRDefault="00371D14" w:rsidP="00371D14">
      <w:pPr>
        <w:spacing w:line="211" w:lineRule="auto"/>
        <w:jc w:val="lowKashida"/>
        <w:rPr>
          <w:rFonts w:asciiTheme="majorBidi" w:hAnsiTheme="majorBidi" w:cs="Simplified Arabic"/>
          <w:rtl/>
        </w:rPr>
      </w:pP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4-  الأمن النفسي ضروري لاستقرار المجتمع ، وسعادة أفراده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b/>
          <w:bCs/>
          <w:rtl/>
        </w:rPr>
        <w:t xml:space="preserve">       حيث يؤكد ( العقيلي ، 2004 ) أن للأمن</w:t>
      </w:r>
      <w:r w:rsidRPr="00D6421E">
        <w:rPr>
          <w:rFonts w:asciiTheme="majorBidi" w:hAnsiTheme="majorBidi" w:cs="Simplified Arabic"/>
          <w:rtl/>
        </w:rPr>
        <w:t xml:space="preserve"> النفسي أهمية كبيرة للفرد والمجتمع لما له من آثار ضرورية لحياة الأفراد ، مما ينعكس ذلك على استقرار المجتمع . لأن عدم توفير الأمن النفسي له تأثيرات عكسية على الفرد بشكل خاص و بالتالي يصل تأثيره على المجتمع بشكل عام  ( العقيلي ، 2004 : 23 ) .</w:t>
      </w:r>
    </w:p>
    <w:p w:rsidR="00371D14" w:rsidRPr="00D6421E" w:rsidRDefault="00371D14" w:rsidP="00371D14">
      <w:pPr>
        <w:spacing w:line="211" w:lineRule="auto"/>
        <w:jc w:val="lowKashida"/>
        <w:rPr>
          <w:rFonts w:asciiTheme="majorBidi" w:hAnsiTheme="majorBidi" w:cs="Simplified Arabic"/>
          <w:rtl/>
        </w:rPr>
      </w:pP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5- شعور الفرد بالأمن  النفسي يبعد عنه اليأس والإحباط ، ويساعده على الثبات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 xml:space="preserve">   </w:t>
      </w:r>
      <w:r w:rsidRPr="00D6421E">
        <w:rPr>
          <w:rFonts w:asciiTheme="majorBidi" w:hAnsiTheme="majorBidi" w:cs="Simplified Arabic"/>
          <w:b/>
          <w:bCs/>
          <w:rtl/>
        </w:rPr>
        <w:t xml:space="preserve"> حيث</w:t>
      </w:r>
      <w:r w:rsidRPr="00D6421E">
        <w:rPr>
          <w:rFonts w:asciiTheme="majorBidi" w:hAnsiTheme="majorBidi" w:cs="Simplified Arabic"/>
          <w:rtl/>
        </w:rPr>
        <w:t xml:space="preserve"> يرى ( العازمي ، 2011 ) أن اليأس والإحباط مدمران للإنسان ، والأمن النفسي كفيل بأن يبتعد بالمرء عن هذين المرضين الخطيرين ، وكذلك يؤدي الأمن النفسي الى الاستقرار النفسي ، فمتى كان مشوشاً مضطرباً خائفاً فإن الثبات بعيد المنال منه </w:t>
      </w:r>
      <w:r>
        <w:rPr>
          <w:rFonts w:asciiTheme="majorBidi" w:hAnsiTheme="majorBidi" w:cs="Simplified Arabic"/>
          <w:rtl/>
        </w:rPr>
        <w:t>(</w:t>
      </w:r>
      <w:r w:rsidRPr="00D6421E">
        <w:rPr>
          <w:rFonts w:asciiTheme="majorBidi" w:hAnsiTheme="majorBidi" w:cs="Simplified Arabic"/>
          <w:rtl/>
        </w:rPr>
        <w:t>العازمي ، 2011</w:t>
      </w:r>
      <w:r>
        <w:rPr>
          <w:rFonts w:asciiTheme="majorBidi" w:hAnsiTheme="majorBidi" w:cs="Simplified Arabic"/>
          <w:rtl/>
        </w:rPr>
        <w:t xml:space="preserve"> : 26</w:t>
      </w:r>
      <w:r w:rsidRPr="00D6421E">
        <w:rPr>
          <w:rFonts w:asciiTheme="majorBidi" w:hAnsiTheme="majorBidi" w:cs="Simplified Arabic"/>
          <w:rtl/>
        </w:rPr>
        <w:t>).</w:t>
      </w:r>
    </w:p>
    <w:p w:rsidR="00371D14" w:rsidRPr="00D6421E" w:rsidRDefault="00371D14" w:rsidP="00371D14">
      <w:pPr>
        <w:spacing w:line="211" w:lineRule="auto"/>
        <w:jc w:val="lowKashida"/>
        <w:rPr>
          <w:rFonts w:asciiTheme="majorBidi" w:hAnsiTheme="majorBidi" w:cs="Simplified Arabic"/>
          <w:rtl/>
        </w:rPr>
      </w:pP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6 – يساعد الأمن النفسي على اكتمال الشخصية الإسلامية ، و</w:t>
      </w:r>
      <w:r w:rsidR="0024371E">
        <w:rPr>
          <w:rFonts w:asciiTheme="majorBidi" w:hAnsiTheme="majorBidi" w:cs="Simplified Arabic"/>
          <w:rtl/>
        </w:rPr>
        <w:t>يعطي ثقة كاملة بمعية الله ونصره</w:t>
      </w:r>
      <w:r w:rsidRPr="00D6421E">
        <w:rPr>
          <w:rFonts w:asciiTheme="majorBidi" w:hAnsiTheme="majorBidi" w:cs="Simplified Arabic"/>
          <w:rtl/>
        </w:rPr>
        <w:t xml:space="preserve">.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 xml:space="preserve">      حيث يرى ( العازمي ، 2012 ) أن وجود الأمن النفسي لدى الفرد ينعكس على تكوين شخصية إسلامية متكاملة التي تجعل الفرد مطمئن طموح الأمل ، وكثير التفاؤل ، ويشع الأمن والاطمئنان حوله ، وكذلك يجعل الفرد واثقاً بأن كل شيء  بيد الله لم يصبه أي مكروه إلا بإذن الله تعالى ، واثقاً من نصره في أي زمان  ( العازمي ، 2011 : 27 )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7- يجب إشباع الحاجة إلى الأمن النفسي حتى يستطيع الإنسان تحقيق بقية الحاجات إلى أن يصل لتحقيق الذات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 xml:space="preserve">     حيث يرى ( </w:t>
      </w:r>
      <w:r w:rsidRPr="00D6421E">
        <w:rPr>
          <w:rFonts w:asciiTheme="majorBidi" w:hAnsiTheme="majorBidi" w:cs="Simplified Arabic"/>
        </w:rPr>
        <w:t xml:space="preserve">From , 1971 </w:t>
      </w:r>
      <w:r w:rsidRPr="00D6421E">
        <w:rPr>
          <w:rFonts w:asciiTheme="majorBidi" w:hAnsiTheme="majorBidi" w:cs="Simplified Arabic"/>
          <w:rtl/>
        </w:rPr>
        <w:t xml:space="preserve"> ) أن الحاجة إلى الأمن هي قاعدة الحاجات الإنسانية جميعاً وأن هذه الحاجة ينبغي أن تشبع والإنسان ما زال في المهد صبيا وإن إشباع هذه الحاجة يعني أن </w:t>
      </w:r>
      <w:r w:rsidRPr="00D6421E">
        <w:rPr>
          <w:rFonts w:asciiTheme="majorBidi" w:hAnsiTheme="majorBidi" w:cs="Simplified Arabic"/>
          <w:rtl/>
        </w:rPr>
        <w:lastRenderedPageBreak/>
        <w:t>يتقدم الفرد نحو الحرية الإيجابية ، وأن يتعلق بالعالم على نحو تلقائي من خلال الحب والعمل معبراً بذلك عن إمكانياته العاطفية والحسية والعقلية على نحو طلق</w:t>
      </w:r>
      <w:r w:rsidRPr="00D6421E">
        <w:rPr>
          <w:rFonts w:asciiTheme="majorBidi" w:hAnsiTheme="majorBidi" w:cs="Simplified Arabic"/>
        </w:rPr>
        <w:t xml:space="preserve">From , 1971 :81) </w:t>
      </w:r>
      <w:r w:rsidRPr="00D6421E">
        <w:rPr>
          <w:rFonts w:asciiTheme="majorBidi" w:hAnsiTheme="majorBidi" w:cs="Simplified Arabic"/>
          <w:rtl/>
        </w:rPr>
        <w:t>) .</w:t>
      </w:r>
    </w:p>
    <w:p w:rsidR="00371D14" w:rsidRPr="00D6421E" w:rsidRDefault="00371D14" w:rsidP="00371D14">
      <w:pPr>
        <w:spacing w:line="211" w:lineRule="auto"/>
        <w:jc w:val="lowKashida"/>
        <w:rPr>
          <w:rFonts w:asciiTheme="majorBidi" w:hAnsiTheme="majorBidi" w:cs="Simplified Arabic"/>
          <w:rtl/>
        </w:rPr>
      </w:pP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8 – الأمن النفسي أحد السمات المهمة للسلوك السوي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وقد أشار</w:t>
      </w:r>
      <w:r w:rsidRPr="00D6421E">
        <w:rPr>
          <w:rFonts w:asciiTheme="majorBidi" w:hAnsiTheme="majorBidi" w:cs="Simplified Arabic"/>
          <w:sz w:val="25"/>
          <w:szCs w:val="25"/>
          <w:rtl/>
        </w:rPr>
        <w:t xml:space="preserve"> ( كفافي ، 2005 ) إلى أن شعور الفرد بالأمن أحد السمات التي تميز السلوك السوي ، "حيث إن الفرد السوي يشعر بالأمن و الطمأنينة بصفة عامة ، وهذا لا يعني أن الشخص السوي لا ينتابه القلق ولا يشعر بالخوف ولا يخبر الصراع ، بل إنه يقلق عندما يعرض له ما يثير القلق ويخاف إذا تهدد أمنه ، ويخبر الصراع إذا واجه بعض مواقف الاختيار الحاسمة ، أو بعض المواقف التي تتعارض فيها المشاعر . ولكنه في كل الحالات السابقة يسلك السلوك  الذي يعمل مباشرة على حل المشكلة ، أو يعمل على إزالة مصادر التهديد ، ويحسم الأمر باتخاذ القرار المناسب في حدود إمكاناته ( كفافي ، 2005 : 24) . </w:t>
      </w:r>
    </w:p>
    <w:p w:rsidR="00371D14" w:rsidRPr="00D6421E" w:rsidRDefault="00371D14" w:rsidP="00371D14">
      <w:pPr>
        <w:spacing w:line="211" w:lineRule="auto"/>
        <w:jc w:val="lowKashida"/>
        <w:rPr>
          <w:rFonts w:asciiTheme="majorBidi" w:hAnsiTheme="majorBidi" w:cs="Simplified Arabic"/>
          <w:rtl/>
        </w:rPr>
      </w:pPr>
    </w:p>
    <w:p w:rsidR="00371D14" w:rsidRPr="00D6421E" w:rsidRDefault="00371D14" w:rsidP="00371D14">
      <w:pPr>
        <w:spacing w:line="211" w:lineRule="auto"/>
        <w:jc w:val="lowKashida"/>
        <w:rPr>
          <w:rFonts w:asciiTheme="majorBidi" w:hAnsiTheme="majorBidi" w:cs="Simplified Arabic"/>
          <w:b/>
          <w:bCs/>
          <w:rtl/>
        </w:rPr>
      </w:pPr>
      <w:r w:rsidRPr="00D6421E">
        <w:rPr>
          <w:rFonts w:asciiTheme="majorBidi" w:hAnsiTheme="majorBidi" w:cs="Simplified Arabic"/>
          <w:b/>
          <w:bCs/>
          <w:rtl/>
        </w:rPr>
        <w:t xml:space="preserve">تعقيب .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rtl/>
        </w:rPr>
        <w:t xml:space="preserve">   </w:t>
      </w:r>
      <w:r w:rsidRPr="00D6421E">
        <w:rPr>
          <w:rFonts w:asciiTheme="majorBidi" w:hAnsiTheme="majorBidi" w:cs="Simplified Arabic"/>
          <w:b/>
          <w:bCs/>
          <w:rtl/>
        </w:rPr>
        <w:t xml:space="preserve">   نعيش</w:t>
      </w:r>
      <w:r w:rsidRPr="00D6421E">
        <w:rPr>
          <w:rFonts w:asciiTheme="majorBidi" w:hAnsiTheme="majorBidi" w:cs="Simplified Arabic"/>
          <w:rtl/>
        </w:rPr>
        <w:t xml:space="preserve"> في زمن مليء بالأزمات و الاضطرابات النفسية ، ومن هذه الاضطرابات النفسية الخوف والقلق التي بدورها تؤدي إلى أمراض نفسية أكثر حدة من تلك الاضطرابات (مثل مرض الاكتئاب) التي تؤثر على الفرد بصورة سلبية بشكل خاص وعلى مجتمعه بشكل عام ، ولابد أن يتغلب الإنسان على تلك المخاوف والتوتر حتى يستطيع العيش بشكل سليم  ، ويؤدي دوره في مجتمعه كما يجب ، ولا يستطيع الفرد التغلب على تلك الاضطرابات إلا  بوجود قدر كافي من الأمن النفسي الذي لا تكمن أهميته في ذلك فحسب بل يتعدى ذلك في الأهمية إلى أنه لا يتم نمو الإنسان بالشكل السليم إلا بتوفر قدر كافي من الأمن النفسي ، وهو أساسي في احداث التوافق النفسي ، والاستقرار النفسي ، وكذلك فإن اشباع الحاجة الأمن النفسي ضروري لتحقيق الحاجات الأخرى إلى أن يصل الفرد إلى تحقيق ذات ،  وكذلك فإن الذي يتمتع بمستوى عالي من الأمن النفسي يكون متمتع بقدر كبير من الصحة النفسية ،  الأمر الذي يجعله يسلوك سوي ، ويكون أكثر دافعية وأكثر سعادة ، ويكون أكثر ثقة في الله وأكثر صبر على مصائب الدنيا .</w:t>
      </w:r>
    </w:p>
    <w:p w:rsidR="00371D14" w:rsidRPr="00D6421E" w:rsidRDefault="00371D14" w:rsidP="00371D14">
      <w:pPr>
        <w:spacing w:line="211" w:lineRule="auto"/>
        <w:jc w:val="lowKashida"/>
        <w:rPr>
          <w:rFonts w:asciiTheme="majorBidi" w:hAnsiTheme="majorBidi" w:cs="Simplified Arabic"/>
          <w:sz w:val="25"/>
          <w:szCs w:val="25"/>
          <w:rtl/>
        </w:rPr>
      </w:pPr>
    </w:p>
    <w:p w:rsidR="00371D14" w:rsidRPr="00D6421E" w:rsidRDefault="00371D14" w:rsidP="00371D14">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ج - نشأة مفهوم الأمن النفسي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منذ</w:t>
      </w:r>
      <w:r w:rsidRPr="00D6421E">
        <w:rPr>
          <w:rFonts w:asciiTheme="majorBidi" w:hAnsiTheme="majorBidi" w:cs="Simplified Arabic"/>
          <w:sz w:val="25"/>
          <w:szCs w:val="25"/>
          <w:rtl/>
        </w:rPr>
        <w:t xml:space="preserve"> أن خلق الله سبحانه وتعالى الإنسان وهو يسعى جاهداً لأن يعيش في أمن وطمأنينة بعيد عن المخاوف والأسباب المهددة لعيشه ،  وللتغلب على هذه المخاوف والصراعات والعيش بسلم وسلام لابد أن يكون لدى الفرد القدر الكافي من الأمن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حيث</w:t>
      </w:r>
      <w:r w:rsidRPr="00D6421E">
        <w:rPr>
          <w:rFonts w:asciiTheme="majorBidi" w:hAnsiTheme="majorBidi" w:cs="Simplified Arabic"/>
          <w:sz w:val="25"/>
          <w:szCs w:val="25"/>
          <w:rtl/>
        </w:rPr>
        <w:t xml:space="preserve"> يرى  ( حسين ، 1989 ) أن الأمن النفسي من المفاهيم الرئيسة   في علم النفس، توصل إلى تحديده ماسلو عن طريق البحوث العيادية  ، وهو من الحاجات الأساسية التي يعد </w:t>
      </w:r>
      <w:r w:rsidRPr="00D6421E">
        <w:rPr>
          <w:rFonts w:asciiTheme="majorBidi" w:hAnsiTheme="majorBidi" w:cs="Simplified Arabic"/>
          <w:sz w:val="25"/>
          <w:szCs w:val="25"/>
          <w:rtl/>
        </w:rPr>
        <w:lastRenderedPageBreak/>
        <w:t>إشباعها مطلباً رئيساً لتوافق الفرد ، في حين عدم إشباعها يشكل مصدراً لقلقه وسوء توافقه (حسين، 1989: 305)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ويشير</w:t>
      </w:r>
      <w:r w:rsidRPr="00D6421E">
        <w:rPr>
          <w:rFonts w:asciiTheme="majorBidi" w:hAnsiTheme="majorBidi" w:cs="Simplified Arabic"/>
          <w:sz w:val="25"/>
          <w:szCs w:val="25"/>
          <w:rtl/>
        </w:rPr>
        <w:t xml:space="preserve"> ( العنزي ، 2001 ) إلى أنه يعتبر ماسلو من أوائل من تعرضوا لمفهوم الأمن النفسي عن طريق البحوث الإكلينيكية حيث عرف الأمن النفسي : بأنه شعور الفرد بأنه محبوب ومتقبل من الآخرين وله مكانة بينهم ، ويدرك أن بيئة صديقة ودوده غير محبطة يشعر فيها بندرة الخطر والتهديد والقلق ( العنزي ، 2001 ، 66 ) .</w:t>
      </w:r>
    </w:p>
    <w:p w:rsidR="00371D14" w:rsidRPr="00D6421E" w:rsidRDefault="00371D14" w:rsidP="00371D14">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 xml:space="preserve">تعقيب .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يتضح</w:t>
      </w:r>
      <w:r w:rsidRPr="00D6421E">
        <w:rPr>
          <w:rFonts w:asciiTheme="majorBidi" w:hAnsiTheme="majorBidi" w:cs="Simplified Arabic"/>
          <w:sz w:val="25"/>
          <w:szCs w:val="25"/>
          <w:rtl/>
        </w:rPr>
        <w:t xml:space="preserve"> مما سبق أن (حسين ، 1989 ) و ( العنزي ، 2001 ) يتفقان على أن ماسلو هو أوائل الذين تكلموا عن مفهوم الأمن النفس ، لكن نعلم كمسلمين نعلم أنه ورد مفهوم الأمن والنفس المطمئنة في القرآن الكريم والسنة النبوية المطهرة قبل جميع  علماء النفس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وهنا لابد من الوقوف على نظرية ماسلو للحاجات كونه رائد مفهوم  الحاجة إلى الشعور بالأمن  .</w:t>
      </w:r>
    </w:p>
    <w:p w:rsidR="00371D14" w:rsidRPr="00D6421E" w:rsidRDefault="00371D14" w:rsidP="00371D14">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 xml:space="preserve"> د- نظرية ماسلو  في الحاجات : </w:t>
      </w:r>
    </w:p>
    <w:p w:rsidR="00371D14" w:rsidRPr="00D6421E" w:rsidRDefault="00371D14" w:rsidP="00371D14">
      <w:pPr>
        <w:spacing w:line="211" w:lineRule="auto"/>
        <w:ind w:left="84"/>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وتقسم</w:t>
      </w:r>
      <w:r w:rsidRPr="00D6421E">
        <w:rPr>
          <w:rFonts w:asciiTheme="majorBidi" w:hAnsiTheme="majorBidi" w:cs="Simplified Arabic"/>
          <w:sz w:val="25"/>
          <w:szCs w:val="25"/>
          <w:rtl/>
        </w:rPr>
        <w:t xml:space="preserve"> الدوافع أو الحاجات إلى مستويات خمسة لا يستطيع الإنسان الارتقاء من مستوى أقل إلى مستوى أعلى في الهرم الا حين  تشبع الحاجة الأقل في المستوى وهذه الحاجات مرتبة على النحو التالي : </w:t>
      </w:r>
    </w:p>
    <w:p w:rsidR="00371D14" w:rsidRPr="00D6421E" w:rsidRDefault="00371D14" w:rsidP="00371D14">
      <w:pPr>
        <w:spacing w:line="211" w:lineRule="auto"/>
        <w:jc w:val="lowKashida"/>
        <w:rPr>
          <w:rFonts w:asciiTheme="majorBidi" w:hAnsiTheme="majorBidi" w:cs="Simplified Arabic"/>
          <w:sz w:val="25"/>
          <w:szCs w:val="25"/>
          <w:rtl/>
        </w:rPr>
      </w:pPr>
    </w:p>
    <w:p w:rsidR="00371D14" w:rsidRPr="00D6421E" w:rsidRDefault="00371D14" w:rsidP="00EF7559">
      <w:pPr>
        <w:numPr>
          <w:ilvl w:val="0"/>
          <w:numId w:val="1"/>
        </w:numPr>
        <w:spacing w:line="211" w:lineRule="auto"/>
        <w:jc w:val="lowKashida"/>
        <w:rPr>
          <w:rFonts w:asciiTheme="majorBidi" w:hAnsiTheme="majorBidi" w:cs="Simplified Arabic"/>
          <w:b/>
          <w:bCs/>
          <w:sz w:val="25"/>
          <w:szCs w:val="25"/>
        </w:rPr>
      </w:pPr>
      <w:r w:rsidRPr="00D6421E">
        <w:rPr>
          <w:rFonts w:asciiTheme="majorBidi" w:hAnsiTheme="majorBidi" w:cs="Simplified Arabic"/>
          <w:b/>
          <w:bCs/>
          <w:sz w:val="25"/>
          <w:szCs w:val="25"/>
          <w:rtl/>
        </w:rPr>
        <w:t xml:space="preserve">الحاجات الفسيولوجية أو العضوية : </w:t>
      </w:r>
    </w:p>
    <w:p w:rsidR="00371D14" w:rsidRPr="00D6421E" w:rsidRDefault="00371D14" w:rsidP="00371D14">
      <w:pPr>
        <w:spacing w:line="211" w:lineRule="auto"/>
        <w:ind w:left="444"/>
        <w:jc w:val="lowKashida"/>
        <w:rPr>
          <w:rFonts w:asciiTheme="majorBidi" w:hAnsiTheme="majorBidi" w:cs="Simplified Arabic"/>
          <w:sz w:val="25"/>
          <w:szCs w:val="25"/>
        </w:rPr>
      </w:pPr>
      <w:r w:rsidRPr="00D6421E">
        <w:rPr>
          <w:rFonts w:asciiTheme="majorBidi" w:hAnsiTheme="majorBidi" w:cs="Simplified Arabic"/>
          <w:sz w:val="25"/>
          <w:szCs w:val="25"/>
          <w:rtl/>
        </w:rPr>
        <w:t>الحاجة أن يحافظ الإنسان على حياته ، وأن يكون حياً ، والإنسان بحاجة إلى أن يتنفس ويأكل ويشرب وينام ويتزوج ، وأن يرى ويسمع ويشعر ومثل هذه الحاجات وفي ضوء المستويات المتطورة التي وصلت إليها معظم المجتمعات البشرية لا تشكل أمراً ، حيث يشعر به الناس لأنها تكاد تكون متحققة ولو بمستويات متفاوتة بتفاوت الواقع الاقتصادي للمجتمعات البشرية .</w:t>
      </w:r>
    </w:p>
    <w:p w:rsidR="00371D14" w:rsidRPr="00D6421E" w:rsidRDefault="00371D14" w:rsidP="00EF7559">
      <w:pPr>
        <w:numPr>
          <w:ilvl w:val="0"/>
          <w:numId w:val="1"/>
        </w:numPr>
        <w:spacing w:line="211" w:lineRule="auto"/>
        <w:jc w:val="lowKashida"/>
        <w:rPr>
          <w:rFonts w:asciiTheme="majorBidi" w:hAnsiTheme="majorBidi" w:cs="Simplified Arabic"/>
          <w:b/>
          <w:bCs/>
          <w:sz w:val="25"/>
          <w:szCs w:val="25"/>
        </w:rPr>
      </w:pPr>
      <w:r w:rsidRPr="00D6421E">
        <w:rPr>
          <w:rFonts w:asciiTheme="majorBidi" w:hAnsiTheme="majorBidi" w:cs="Simplified Arabic"/>
          <w:b/>
          <w:bCs/>
          <w:sz w:val="25"/>
          <w:szCs w:val="25"/>
          <w:rtl/>
        </w:rPr>
        <w:t xml:space="preserve">الحاجة إلى الأمن والطمأنينة : </w:t>
      </w:r>
    </w:p>
    <w:p w:rsidR="00371D14" w:rsidRPr="00D6421E" w:rsidRDefault="00371D14" w:rsidP="00371D14">
      <w:pPr>
        <w:spacing w:line="211" w:lineRule="auto"/>
        <w:ind w:left="444"/>
        <w:jc w:val="lowKashida"/>
        <w:rPr>
          <w:rFonts w:asciiTheme="majorBidi" w:hAnsiTheme="majorBidi" w:cs="Simplified Arabic"/>
          <w:sz w:val="25"/>
          <w:szCs w:val="25"/>
          <w:rtl/>
        </w:rPr>
      </w:pPr>
      <w:r w:rsidRPr="00D6421E">
        <w:rPr>
          <w:rFonts w:asciiTheme="majorBidi" w:hAnsiTheme="majorBidi" w:cs="Simplified Arabic"/>
          <w:sz w:val="25"/>
          <w:szCs w:val="25"/>
          <w:rtl/>
        </w:rPr>
        <w:t>لكل إنسان إحساس إلى أن يكون آمناً مطمئناً من المخاطر والآلام ومن تقلب الحاضر وما يكتنف المستقبل من غموض وما يخبئه من مفاجئات ، ومن الصعب تحقيق هذه الحاجة بدرجة كاملة ، ولكن هناك حاجة إلى درجة معقولة من الإحساس بالأمن ولذلك اتفقت المجتمعات البشرية على وجود قوانين وأنظمة ورجال أمن وتأمين صحي وضمان اجتماعي ومالي ، وذلك علماً بأن شدة الإحساس بالرغبة في إشباع هذه الحاجة الأمنية يتفاوت من مجتمع إلى آخر ، كما يتفاوت بتغاير الزمان والمكان .</w:t>
      </w:r>
    </w:p>
    <w:p w:rsidR="00371D14" w:rsidRPr="00D6421E" w:rsidRDefault="00371D14" w:rsidP="00371D14">
      <w:pPr>
        <w:spacing w:line="211" w:lineRule="auto"/>
        <w:ind w:left="444"/>
        <w:jc w:val="lowKashida"/>
        <w:rPr>
          <w:rFonts w:asciiTheme="majorBidi" w:hAnsiTheme="majorBidi" w:cs="Simplified Arabic"/>
          <w:sz w:val="25"/>
          <w:szCs w:val="25"/>
        </w:rPr>
      </w:pPr>
    </w:p>
    <w:p w:rsidR="00371D14" w:rsidRPr="00D6421E" w:rsidRDefault="00371D14" w:rsidP="00EF7559">
      <w:pPr>
        <w:numPr>
          <w:ilvl w:val="0"/>
          <w:numId w:val="1"/>
        </w:numPr>
        <w:spacing w:line="211" w:lineRule="auto"/>
        <w:jc w:val="lowKashida"/>
        <w:rPr>
          <w:rFonts w:asciiTheme="majorBidi" w:hAnsiTheme="majorBidi" w:cs="Simplified Arabic"/>
          <w:b/>
          <w:bCs/>
          <w:sz w:val="25"/>
          <w:szCs w:val="25"/>
        </w:rPr>
      </w:pPr>
      <w:r w:rsidRPr="00D6421E">
        <w:rPr>
          <w:rFonts w:asciiTheme="majorBidi" w:hAnsiTheme="majorBidi" w:cs="Simplified Arabic"/>
          <w:b/>
          <w:bCs/>
          <w:sz w:val="25"/>
          <w:szCs w:val="25"/>
          <w:rtl/>
        </w:rPr>
        <w:t>الحاجة إلى الحب و الانتماء :</w:t>
      </w:r>
    </w:p>
    <w:p w:rsidR="00371D14" w:rsidRPr="00D6421E" w:rsidRDefault="00371D14" w:rsidP="00371D14">
      <w:pPr>
        <w:spacing w:line="211" w:lineRule="auto"/>
        <w:ind w:left="84"/>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عاش</w:t>
      </w:r>
      <w:r w:rsidRPr="00D6421E">
        <w:rPr>
          <w:rFonts w:asciiTheme="majorBidi" w:hAnsiTheme="majorBidi" w:cs="Simplified Arabic"/>
          <w:sz w:val="25"/>
          <w:szCs w:val="25"/>
          <w:rtl/>
        </w:rPr>
        <w:t xml:space="preserve"> الإنسان في جماعة منذ القدم وتنامت حاجته للانضمام إلى الجماعة عبر عنها في أشكال متنوعة ، فالإنسان عضو في عائلة ، وعضو في قبيلة  أو عشيرة ، وعضو في حزب أو تجمع سياسي وحتى في عبادته هو عضو في جماعة دينية ، غير أن شبكة العلاقات بين الأفراد وطبيعتها ومدى ارتباطها تتفاوت بتفاوت الأفراد والجماعات ، فالعلاقات المبنية والقائمة على المحبة والصداقة والمودة أصبحت نادرة في هذه الأيام لما للمستوى الاقتصادي والمصالح الشخصية من أثر عليها ، كما أن قبول الآخرين بكل ما لديهم و ما عليهم واحترام وتقدير الرأي وآراء الآخرين ما زلت تعاني كثير من الضبابية والعراقيل النفسية والشخصية .</w:t>
      </w:r>
    </w:p>
    <w:p w:rsidR="00371D14" w:rsidRPr="00D6421E" w:rsidRDefault="00371D14" w:rsidP="00371D14">
      <w:pPr>
        <w:spacing w:line="211" w:lineRule="auto"/>
        <w:ind w:left="444"/>
        <w:jc w:val="lowKashida"/>
        <w:rPr>
          <w:rFonts w:asciiTheme="majorBidi" w:hAnsiTheme="majorBidi" w:cs="Simplified Arabic"/>
          <w:sz w:val="25"/>
          <w:szCs w:val="25"/>
        </w:rPr>
      </w:pPr>
    </w:p>
    <w:p w:rsidR="00371D14" w:rsidRPr="00D6421E" w:rsidRDefault="00371D14" w:rsidP="00EF7559">
      <w:pPr>
        <w:numPr>
          <w:ilvl w:val="0"/>
          <w:numId w:val="1"/>
        </w:numPr>
        <w:spacing w:line="211" w:lineRule="auto"/>
        <w:jc w:val="lowKashida"/>
        <w:rPr>
          <w:rFonts w:asciiTheme="majorBidi" w:hAnsiTheme="majorBidi" w:cs="Simplified Arabic"/>
          <w:b/>
          <w:bCs/>
          <w:sz w:val="25"/>
          <w:szCs w:val="25"/>
        </w:rPr>
      </w:pPr>
      <w:r w:rsidRPr="00D6421E">
        <w:rPr>
          <w:rFonts w:asciiTheme="majorBidi" w:hAnsiTheme="majorBidi" w:cs="Simplified Arabic"/>
          <w:b/>
          <w:bCs/>
          <w:sz w:val="25"/>
          <w:szCs w:val="25"/>
          <w:rtl/>
        </w:rPr>
        <w:t>الحاجة إلى التقدير والاحترام :</w:t>
      </w:r>
    </w:p>
    <w:p w:rsidR="00371D14" w:rsidRPr="00D6421E" w:rsidRDefault="00371D14" w:rsidP="00371D14">
      <w:pPr>
        <w:spacing w:line="211" w:lineRule="auto"/>
        <w:ind w:left="444"/>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بعد</w:t>
      </w:r>
      <w:r w:rsidRPr="00D6421E">
        <w:rPr>
          <w:rFonts w:asciiTheme="majorBidi" w:hAnsiTheme="majorBidi" w:cs="Simplified Arabic"/>
          <w:sz w:val="25"/>
          <w:szCs w:val="25"/>
          <w:rtl/>
        </w:rPr>
        <w:t xml:space="preserve"> أن يتم إشباع الحاجات الثلاث : الفسيولوجية والأمنية و العاطفية تظهر الحاجة إلى التقدير سواء تقدير الفرد لذاته أو تقدير الآخرين له ، ولعل خير معين على تلبية هذه الحاجة المهمة هي العمل الجاد للوصول إلى مستوى يقدر نفسه فيه ويشعر الناس بقدره ، فإن التعاون مع هذه الحاجة يحتاج إلى نوع من الشفافية ، إذ تتحول هذه الحاجة المرضية إلى نوع من التعالي وزيادة تقدير الذات ، أو يسمى بالغرور وتصعير الخد والمشي على الأرض مرحاً .</w:t>
      </w:r>
    </w:p>
    <w:p w:rsidR="00371D14" w:rsidRPr="00D6421E" w:rsidRDefault="00371D14" w:rsidP="00371D14">
      <w:pPr>
        <w:spacing w:line="211" w:lineRule="auto"/>
        <w:ind w:left="444"/>
        <w:jc w:val="lowKashida"/>
        <w:rPr>
          <w:rFonts w:asciiTheme="majorBidi" w:hAnsiTheme="majorBidi" w:cs="Simplified Arabic"/>
          <w:sz w:val="25"/>
          <w:szCs w:val="25"/>
        </w:rPr>
      </w:pPr>
    </w:p>
    <w:p w:rsidR="00371D14" w:rsidRPr="00D6421E" w:rsidRDefault="00371D14" w:rsidP="00EF7559">
      <w:pPr>
        <w:numPr>
          <w:ilvl w:val="0"/>
          <w:numId w:val="1"/>
        </w:numPr>
        <w:spacing w:line="211" w:lineRule="auto"/>
        <w:jc w:val="lowKashida"/>
        <w:rPr>
          <w:rFonts w:asciiTheme="majorBidi" w:hAnsiTheme="majorBidi" w:cs="Simplified Arabic"/>
          <w:b/>
          <w:bCs/>
          <w:sz w:val="25"/>
          <w:szCs w:val="25"/>
        </w:rPr>
      </w:pPr>
      <w:r w:rsidRPr="00D6421E">
        <w:rPr>
          <w:rFonts w:asciiTheme="majorBidi" w:hAnsiTheme="majorBidi" w:cs="Simplified Arabic"/>
          <w:b/>
          <w:bCs/>
          <w:sz w:val="25"/>
          <w:szCs w:val="25"/>
          <w:rtl/>
        </w:rPr>
        <w:t>الحاجة إلى تحقيق الذات :</w:t>
      </w:r>
    </w:p>
    <w:p w:rsidR="00371D14" w:rsidRPr="00D6421E" w:rsidRDefault="00371D14" w:rsidP="00371D14">
      <w:pPr>
        <w:spacing w:line="211" w:lineRule="auto"/>
        <w:ind w:left="84"/>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إن</w:t>
      </w:r>
      <w:r w:rsidRPr="00D6421E">
        <w:rPr>
          <w:rFonts w:asciiTheme="majorBidi" w:hAnsiTheme="majorBidi" w:cs="Simplified Arabic"/>
          <w:sz w:val="25"/>
          <w:szCs w:val="25"/>
          <w:rtl/>
        </w:rPr>
        <w:t xml:space="preserve"> الإنسان بشكل عام يميل إلى ممارسة ما يحب وإلى حب ما يمارس مع أن القليلين هم القادرين على أن يعيشوا هذه الحاجة على الرغم من أهميتها وذلك لتأثير هذه  الحاجة   ، كما يرى ماسلو بمتطلبات تحقيق الإنسان لحاجاته الضرورية الأخرى ، لكن يبقى لهذه الحاجة أثرها الشعوري وأحياناً اللاشعوري في استجابة الشخص وسلوكه ، فكثير ممن يتذمرون من واقع عملهم في الحقيقة لا يتذمرون من العمل بحد ذاته بقدر ما يصدر تذمر عن عدم انسجام هذا العمل مع ما يميلون إليه أو يتمنون القيام به ( الطويل ، 1999: 33 _36 ).</w:t>
      </w:r>
    </w:p>
    <w:p w:rsidR="00371D14" w:rsidRPr="00D6421E" w:rsidRDefault="00371D14" w:rsidP="00371D14">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تعقيب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 xml:space="preserve">     </w:t>
      </w:r>
      <w:r w:rsidRPr="00D6421E">
        <w:rPr>
          <w:rFonts w:asciiTheme="majorBidi" w:hAnsiTheme="majorBidi" w:cs="Simplified Arabic"/>
          <w:b/>
          <w:bCs/>
          <w:rtl/>
        </w:rPr>
        <w:t>يتضح</w:t>
      </w:r>
      <w:r w:rsidRPr="00D6421E">
        <w:rPr>
          <w:rFonts w:asciiTheme="majorBidi" w:hAnsiTheme="majorBidi" w:cs="Simplified Arabic"/>
          <w:rtl/>
        </w:rPr>
        <w:t xml:space="preserve"> مما سبق أن تقسيم ماسلو للحاجات منطقي فالإنسان أول ما يبحث عنه هو إشباع الحاجات الفسيولوجية من أكل وشرب وغيرها ، و إذا تم إشباعها فإنه يستطيع الانتقال لمستوى أعلى وهو الحاجة إلى الشعور بالأمن النفسي وهي مرحلة أساسية لكي ينمو الإنسان بصورة </w:t>
      </w:r>
      <w:r w:rsidRPr="00D6421E">
        <w:rPr>
          <w:rFonts w:asciiTheme="majorBidi" w:hAnsiTheme="majorBidi" w:cs="Simplified Arabic"/>
          <w:rtl/>
        </w:rPr>
        <w:lastRenderedPageBreak/>
        <w:t>سليمة ، كما تم توضيح ذلك في التعريفات السابقة ، و قد يكون هناك ارتباط وثيق بين كل مستوى بالمستوى الذي قبله أو الذي يليه فما طعم الحاجات الفسيولوجية مثلاً إذا لم يكن هنالك شعور بالأمن والطمأنينة ، ومن ثم تدرج ماسلو في بيان بقية المستويات - كما في شكل ( 1 )- ولا يستطيع الانتقال من مستوى أقل إلى مستوى أعلى الا إذا تم اشباع المستوى الأقل  .</w:t>
      </w:r>
    </w:p>
    <w:p w:rsidR="00371D14" w:rsidRPr="00D6421E" w:rsidRDefault="00371D14" w:rsidP="00371D14">
      <w:pPr>
        <w:spacing w:line="211" w:lineRule="auto"/>
        <w:jc w:val="lowKashida"/>
        <w:rPr>
          <w:rFonts w:asciiTheme="majorBidi" w:hAnsiTheme="majorBidi" w:cs="Simplified Arabic"/>
          <w:b/>
          <w:bCs/>
          <w:sz w:val="25"/>
          <w:szCs w:val="25"/>
          <w:rtl/>
        </w:rPr>
      </w:pPr>
    </w:p>
    <w:p w:rsidR="00371D14" w:rsidRDefault="00371D14" w:rsidP="00371D14">
      <w:pPr>
        <w:spacing w:line="211" w:lineRule="auto"/>
        <w:jc w:val="center"/>
        <w:rPr>
          <w:rFonts w:asciiTheme="majorBidi" w:hAnsiTheme="majorBidi" w:cs="Simplified Arabic"/>
          <w:b/>
          <w:bCs/>
          <w:sz w:val="25"/>
          <w:szCs w:val="25"/>
          <w:rtl/>
          <w:lang w:bidi="ar-EG"/>
        </w:rPr>
      </w:pPr>
      <w:r>
        <w:rPr>
          <w:noProof/>
          <w:lang w:eastAsia="en-US"/>
        </w:rPr>
        <w:drawing>
          <wp:inline distT="0" distB="0" distL="0" distR="0" wp14:anchorId="522D993F" wp14:editId="3A5CF7C7">
            <wp:extent cx="3219450" cy="2457450"/>
            <wp:effectExtent l="0" t="0" r="0" b="0"/>
            <wp:docPr id="35" name="Picture 35" descr="نتيجة بحث الصور عن هرم ماسل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نتيجة بحث الصور عن هرم ماسلو"/>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9450" cy="2457450"/>
                    </a:xfrm>
                    <a:prstGeom prst="rect">
                      <a:avLst/>
                    </a:prstGeom>
                    <a:noFill/>
                    <a:ln>
                      <a:noFill/>
                    </a:ln>
                  </pic:spPr>
                </pic:pic>
              </a:graphicData>
            </a:graphic>
          </wp:inline>
        </w:drawing>
      </w:r>
    </w:p>
    <w:p w:rsidR="00371D14" w:rsidRDefault="00371D14" w:rsidP="00371D14">
      <w:pPr>
        <w:spacing w:line="211" w:lineRule="auto"/>
        <w:jc w:val="lowKashida"/>
        <w:rPr>
          <w:rFonts w:asciiTheme="majorBidi" w:hAnsiTheme="majorBidi" w:cs="Simplified Arabic"/>
          <w:b/>
          <w:bCs/>
          <w:sz w:val="25"/>
          <w:szCs w:val="25"/>
          <w:rtl/>
          <w:lang w:bidi="ar-EG"/>
        </w:rPr>
      </w:pPr>
    </w:p>
    <w:p w:rsidR="00371D14" w:rsidRPr="00D6421E" w:rsidRDefault="00371D14" w:rsidP="00371D14">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 xml:space="preserve">                               هرم ماسلو للاحتياجات الإنسانية</w:t>
      </w:r>
    </w:p>
    <w:p w:rsidR="00371D14" w:rsidRPr="00D6421E" w:rsidRDefault="00371D14" w:rsidP="00371D14">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 xml:space="preserve">                                        شكل ( 1 )</w:t>
      </w:r>
    </w:p>
    <w:p w:rsidR="00371D14" w:rsidRPr="00D6421E" w:rsidRDefault="00371D14" w:rsidP="00371D14">
      <w:pPr>
        <w:spacing w:line="211" w:lineRule="auto"/>
        <w:jc w:val="lowKashida"/>
        <w:rPr>
          <w:rFonts w:asciiTheme="majorBidi" w:hAnsiTheme="majorBidi" w:cs="Simplified Arabic"/>
          <w:b/>
          <w:bCs/>
          <w:rtl/>
        </w:rPr>
      </w:pPr>
      <w:r w:rsidRPr="00D6421E">
        <w:rPr>
          <w:rFonts w:asciiTheme="majorBidi" w:hAnsiTheme="majorBidi" w:cs="Simplified Arabic"/>
          <w:b/>
          <w:bCs/>
          <w:rtl/>
        </w:rPr>
        <w:t>هـ - أبعاد الأمن النفسي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 xml:space="preserve">للأمن النفسي ثلاثة أبعاد ، تتمثل في شعور الفرد: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1-</w:t>
      </w:r>
      <w:r w:rsidRPr="00D6421E">
        <w:rPr>
          <w:rFonts w:asciiTheme="majorBidi" w:hAnsiTheme="majorBidi" w:cs="Simplified Arabic"/>
          <w:rtl/>
        </w:rPr>
        <w:tab/>
        <w:t xml:space="preserve">أن الآخرين يتقبلونه ويحبونه وينظرون إليه ويعاملونه في دفء ومودة.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2-</w:t>
      </w:r>
      <w:r w:rsidRPr="00D6421E">
        <w:rPr>
          <w:rFonts w:asciiTheme="majorBidi" w:hAnsiTheme="majorBidi" w:cs="Simplified Arabic"/>
          <w:rtl/>
        </w:rPr>
        <w:tab/>
        <w:t xml:space="preserve">بالانتماء والإحساس بأن له مكاناً في الجماعة.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3-</w:t>
      </w:r>
      <w:r w:rsidRPr="00D6421E">
        <w:rPr>
          <w:rFonts w:asciiTheme="majorBidi" w:hAnsiTheme="majorBidi" w:cs="Simplified Arabic"/>
          <w:rtl/>
        </w:rPr>
        <w:tab/>
        <w:t xml:space="preserve">بالسلامة وندرة الشعور بالخطر والتهديد والقلق (عبدالسلام، 1979م: 126).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 xml:space="preserve">      في حين يرى ( زهران  ، 1989 ) تحديداً قد يكون أشمل لأبعاد الأمن النفسي لوجود أبعاد فرعية (ثانوية) ، حيث يرى أن الإنسان يكون آمناً حين تتوافر له الطمأنينة على حاجاته الجسمية و الفسيولوجية ، وإلى العدل والحرية والمساواة والكرامة ، وبغير هذا الأمن يظل الإنسان قلقاً ضالاً خائفاً ، لا يستقر على الأرض ، لا يطمئن إلى الحياة ، وأن للأمن النفسي أبعاده الأساسية الأولية التي يكون لها أثرها على الفرد وهي :</w:t>
      </w:r>
    </w:p>
    <w:p w:rsidR="00371D14" w:rsidRPr="00D6421E" w:rsidRDefault="00371D14" w:rsidP="00EF7559">
      <w:pPr>
        <w:numPr>
          <w:ilvl w:val="0"/>
          <w:numId w:val="2"/>
        </w:numPr>
        <w:spacing w:line="211" w:lineRule="auto"/>
        <w:jc w:val="lowKashida"/>
        <w:rPr>
          <w:rFonts w:asciiTheme="majorBidi" w:hAnsiTheme="majorBidi" w:cs="Simplified Arabic"/>
        </w:rPr>
      </w:pPr>
      <w:r w:rsidRPr="00D6421E">
        <w:rPr>
          <w:rFonts w:asciiTheme="majorBidi" w:hAnsiTheme="majorBidi" w:cs="Simplified Arabic"/>
          <w:rtl/>
        </w:rPr>
        <w:t>الشعور بالتقبل والحب وعلاقات الدفء والمودة مع الآخرين ( و من مظاهر ذلك الاستقرار والزواج والوالدية )</w:t>
      </w:r>
    </w:p>
    <w:p w:rsidR="00371D14" w:rsidRPr="00D6421E" w:rsidRDefault="00371D14" w:rsidP="00EF7559">
      <w:pPr>
        <w:numPr>
          <w:ilvl w:val="0"/>
          <w:numId w:val="2"/>
        </w:numPr>
        <w:spacing w:line="211" w:lineRule="auto"/>
        <w:jc w:val="lowKashida"/>
        <w:rPr>
          <w:rFonts w:asciiTheme="majorBidi" w:hAnsiTheme="majorBidi" w:cs="Simplified Arabic"/>
        </w:rPr>
      </w:pPr>
      <w:r w:rsidRPr="00D6421E">
        <w:rPr>
          <w:rFonts w:asciiTheme="majorBidi" w:hAnsiTheme="majorBidi" w:cs="Simplified Arabic"/>
          <w:rtl/>
        </w:rPr>
        <w:lastRenderedPageBreak/>
        <w:t>الشعور بالانتماء إلى الجماعة والمكانة فيها ، وتحقيق العمل الذي يكفل له حياة كريمة .</w:t>
      </w:r>
    </w:p>
    <w:p w:rsidR="00371D14" w:rsidRPr="00D6421E" w:rsidRDefault="00371D14" w:rsidP="00EF7559">
      <w:pPr>
        <w:numPr>
          <w:ilvl w:val="0"/>
          <w:numId w:val="2"/>
        </w:numPr>
        <w:spacing w:line="211" w:lineRule="auto"/>
        <w:jc w:val="lowKashida"/>
        <w:rPr>
          <w:rFonts w:asciiTheme="majorBidi" w:hAnsiTheme="majorBidi" w:cs="Simplified Arabic"/>
        </w:rPr>
      </w:pPr>
      <w:r w:rsidRPr="00D6421E">
        <w:rPr>
          <w:rFonts w:asciiTheme="majorBidi" w:hAnsiTheme="majorBidi" w:cs="Simplified Arabic"/>
          <w:rtl/>
        </w:rPr>
        <w:t>الشعور بالسلامة والسلام وغياب مبددات الأمن مثل الخطر ، والعدوان ، والجوع ، والخوف .</w:t>
      </w:r>
    </w:p>
    <w:p w:rsidR="00371D14" w:rsidRPr="00D6421E" w:rsidRDefault="00371D14" w:rsidP="00371D14">
      <w:pPr>
        <w:spacing w:line="211" w:lineRule="auto"/>
        <w:ind w:left="651"/>
        <w:jc w:val="lowKashida"/>
        <w:rPr>
          <w:rFonts w:asciiTheme="majorBidi" w:hAnsiTheme="majorBidi" w:cs="Simplified Arabic"/>
          <w:rtl/>
        </w:rPr>
      </w:pPr>
      <w:r w:rsidRPr="00D6421E">
        <w:rPr>
          <w:rFonts w:asciiTheme="majorBidi" w:hAnsiTheme="majorBidi" w:cs="Simplified Arabic"/>
          <w:rtl/>
        </w:rPr>
        <w:t xml:space="preserve">       </w:t>
      </w:r>
      <w:r w:rsidRPr="00D6421E">
        <w:rPr>
          <w:rFonts w:asciiTheme="majorBidi" w:hAnsiTheme="majorBidi" w:cs="Simplified Arabic"/>
          <w:b/>
          <w:bCs/>
          <w:rtl/>
        </w:rPr>
        <w:t>كما</w:t>
      </w:r>
      <w:r w:rsidRPr="00D6421E">
        <w:rPr>
          <w:rFonts w:asciiTheme="majorBidi" w:hAnsiTheme="majorBidi" w:cs="Simplified Arabic"/>
          <w:rtl/>
        </w:rPr>
        <w:t xml:space="preserve"> يشير إلى وجود أبعاد فرعية ثانوية للأمن النفسي لها أثرها على الفرد تتمثل في التالي : </w:t>
      </w:r>
    </w:p>
    <w:p w:rsidR="00371D14" w:rsidRPr="00D6421E" w:rsidRDefault="00371D14" w:rsidP="00EF7559">
      <w:pPr>
        <w:numPr>
          <w:ilvl w:val="0"/>
          <w:numId w:val="3"/>
        </w:numPr>
        <w:spacing w:line="211" w:lineRule="auto"/>
        <w:jc w:val="lowKashida"/>
        <w:rPr>
          <w:rFonts w:asciiTheme="majorBidi" w:hAnsiTheme="majorBidi" w:cs="Simplified Arabic"/>
        </w:rPr>
      </w:pPr>
      <w:r w:rsidRPr="00D6421E">
        <w:rPr>
          <w:rFonts w:asciiTheme="majorBidi" w:hAnsiTheme="majorBidi" w:cs="Simplified Arabic"/>
          <w:rtl/>
        </w:rPr>
        <w:t>إدراك العالم والحياة كبيئة سارة دافئة ، يشعر من خلالها بالكرامة ، و العدل و الارتياح.</w:t>
      </w:r>
    </w:p>
    <w:p w:rsidR="00371D14" w:rsidRPr="00D6421E" w:rsidRDefault="00371D14" w:rsidP="00EF7559">
      <w:pPr>
        <w:numPr>
          <w:ilvl w:val="0"/>
          <w:numId w:val="3"/>
        </w:numPr>
        <w:spacing w:line="211" w:lineRule="auto"/>
        <w:jc w:val="lowKashida"/>
        <w:rPr>
          <w:rFonts w:asciiTheme="majorBidi" w:hAnsiTheme="majorBidi" w:cs="Simplified Arabic"/>
        </w:rPr>
      </w:pPr>
      <w:r w:rsidRPr="00D6421E">
        <w:rPr>
          <w:rFonts w:asciiTheme="majorBidi" w:hAnsiTheme="majorBidi" w:cs="Simplified Arabic"/>
          <w:rtl/>
        </w:rPr>
        <w:t>إدراك الآخرين بوصفهم ودودين أخياراً ، وتبادل الاحترام معهم .</w:t>
      </w:r>
    </w:p>
    <w:p w:rsidR="00371D14" w:rsidRPr="00D6421E" w:rsidRDefault="00371D14" w:rsidP="00EF7559">
      <w:pPr>
        <w:numPr>
          <w:ilvl w:val="0"/>
          <w:numId w:val="3"/>
        </w:numPr>
        <w:spacing w:line="211" w:lineRule="auto"/>
        <w:jc w:val="lowKashida"/>
        <w:rPr>
          <w:rFonts w:asciiTheme="majorBidi" w:hAnsiTheme="majorBidi" w:cs="Simplified Arabic"/>
        </w:rPr>
      </w:pPr>
      <w:r w:rsidRPr="00D6421E">
        <w:rPr>
          <w:rFonts w:asciiTheme="majorBidi" w:hAnsiTheme="majorBidi" w:cs="Simplified Arabic"/>
          <w:rtl/>
        </w:rPr>
        <w:t>الثقة في الآخرين و حبهم ، و الارتياح للاتصال بهم ، وحسن التعامل معهم وكثرة الأصدقاء .</w:t>
      </w:r>
    </w:p>
    <w:p w:rsidR="00371D14" w:rsidRPr="00D6421E" w:rsidRDefault="00371D14" w:rsidP="00EF7559">
      <w:pPr>
        <w:numPr>
          <w:ilvl w:val="0"/>
          <w:numId w:val="3"/>
        </w:numPr>
        <w:spacing w:line="211" w:lineRule="auto"/>
        <w:jc w:val="lowKashida"/>
        <w:rPr>
          <w:rFonts w:asciiTheme="majorBidi" w:hAnsiTheme="majorBidi" w:cs="Simplified Arabic"/>
        </w:rPr>
      </w:pPr>
      <w:r w:rsidRPr="00D6421E">
        <w:rPr>
          <w:rFonts w:asciiTheme="majorBidi" w:hAnsiTheme="majorBidi" w:cs="Simplified Arabic"/>
          <w:rtl/>
        </w:rPr>
        <w:t xml:space="preserve">التسامح مع الآخرين ، وعدم الغضب . </w:t>
      </w:r>
    </w:p>
    <w:p w:rsidR="00371D14" w:rsidRPr="00D6421E" w:rsidRDefault="00371D14" w:rsidP="00EF7559">
      <w:pPr>
        <w:numPr>
          <w:ilvl w:val="0"/>
          <w:numId w:val="3"/>
        </w:numPr>
        <w:spacing w:line="211" w:lineRule="auto"/>
        <w:jc w:val="lowKashida"/>
        <w:rPr>
          <w:rFonts w:asciiTheme="majorBidi" w:hAnsiTheme="majorBidi" w:cs="Simplified Arabic"/>
        </w:rPr>
      </w:pPr>
      <w:r w:rsidRPr="00D6421E">
        <w:rPr>
          <w:rFonts w:asciiTheme="majorBidi" w:hAnsiTheme="majorBidi" w:cs="Simplified Arabic"/>
          <w:rtl/>
        </w:rPr>
        <w:t>التفاؤل وتوقع الخير ، والأمل والاطمئنان إلى المستقبل .</w:t>
      </w:r>
    </w:p>
    <w:p w:rsidR="00371D14" w:rsidRPr="00D6421E" w:rsidRDefault="00371D14" w:rsidP="00EF7559">
      <w:pPr>
        <w:numPr>
          <w:ilvl w:val="0"/>
          <w:numId w:val="3"/>
        </w:numPr>
        <w:spacing w:line="211" w:lineRule="auto"/>
        <w:jc w:val="lowKashida"/>
        <w:rPr>
          <w:rFonts w:asciiTheme="majorBidi" w:hAnsiTheme="majorBidi" w:cs="Simplified Arabic"/>
        </w:rPr>
      </w:pPr>
      <w:r w:rsidRPr="00D6421E">
        <w:rPr>
          <w:rFonts w:asciiTheme="majorBidi" w:hAnsiTheme="majorBidi" w:cs="Simplified Arabic"/>
          <w:rtl/>
        </w:rPr>
        <w:t>الشعور بالسعادة والرضا عن النفس وفي الحياة .</w:t>
      </w:r>
    </w:p>
    <w:p w:rsidR="00371D14" w:rsidRPr="00D6421E" w:rsidRDefault="00371D14" w:rsidP="00EF7559">
      <w:pPr>
        <w:numPr>
          <w:ilvl w:val="0"/>
          <w:numId w:val="3"/>
        </w:numPr>
        <w:spacing w:line="211" w:lineRule="auto"/>
        <w:jc w:val="lowKashida"/>
        <w:rPr>
          <w:rFonts w:asciiTheme="majorBidi" w:hAnsiTheme="majorBidi" w:cs="Simplified Arabic"/>
        </w:rPr>
      </w:pPr>
      <w:r w:rsidRPr="00D6421E">
        <w:rPr>
          <w:rFonts w:asciiTheme="majorBidi" w:hAnsiTheme="majorBidi" w:cs="Simplified Arabic"/>
          <w:rtl/>
        </w:rPr>
        <w:t>الشعور بالهدوء و الارتياح والاستقرار الانفعالي ، والخلو من الصراعات .</w:t>
      </w:r>
    </w:p>
    <w:p w:rsidR="00371D14" w:rsidRPr="00D6421E" w:rsidRDefault="00371D14" w:rsidP="00EF7559">
      <w:pPr>
        <w:numPr>
          <w:ilvl w:val="0"/>
          <w:numId w:val="3"/>
        </w:numPr>
        <w:spacing w:line="211" w:lineRule="auto"/>
        <w:jc w:val="lowKashida"/>
        <w:rPr>
          <w:rFonts w:asciiTheme="majorBidi" w:hAnsiTheme="majorBidi" w:cs="Simplified Arabic"/>
        </w:rPr>
      </w:pPr>
      <w:r w:rsidRPr="00D6421E">
        <w:rPr>
          <w:rFonts w:asciiTheme="majorBidi" w:hAnsiTheme="majorBidi" w:cs="Simplified Arabic"/>
          <w:rtl/>
        </w:rPr>
        <w:t>الانطلاق والتحرر والتمركز حول الآخرين إلى جانب الذات ، والشعور بالمسؤولية الاجتماعية وممارستها .</w:t>
      </w:r>
    </w:p>
    <w:p w:rsidR="00371D14" w:rsidRPr="00D6421E" w:rsidRDefault="00371D14" w:rsidP="00EF7559">
      <w:pPr>
        <w:numPr>
          <w:ilvl w:val="0"/>
          <w:numId w:val="3"/>
        </w:numPr>
        <w:spacing w:line="211" w:lineRule="auto"/>
        <w:jc w:val="lowKashida"/>
        <w:rPr>
          <w:rFonts w:asciiTheme="majorBidi" w:hAnsiTheme="majorBidi" w:cs="Simplified Arabic"/>
        </w:rPr>
      </w:pPr>
      <w:r w:rsidRPr="00D6421E">
        <w:rPr>
          <w:rFonts w:asciiTheme="majorBidi" w:hAnsiTheme="majorBidi" w:cs="Simplified Arabic"/>
          <w:rtl/>
        </w:rPr>
        <w:t>تقبل الذات والتسامح معها والثقة في النفس ، والشعور بالنفع والفائدة في الحياة . الخلو من الاضطراب النفسي ، والشعور بالسوء ، والتوافق والصحة النفسية .</w:t>
      </w:r>
    </w:p>
    <w:p w:rsidR="00371D14" w:rsidRPr="00D6421E" w:rsidRDefault="00371D14" w:rsidP="00EF7559">
      <w:pPr>
        <w:numPr>
          <w:ilvl w:val="0"/>
          <w:numId w:val="3"/>
        </w:numPr>
        <w:spacing w:line="211" w:lineRule="auto"/>
        <w:jc w:val="lowKashida"/>
        <w:rPr>
          <w:rFonts w:asciiTheme="majorBidi" w:hAnsiTheme="majorBidi" w:cs="Simplified Arabic"/>
        </w:rPr>
      </w:pPr>
      <w:r w:rsidRPr="00D6421E">
        <w:rPr>
          <w:rFonts w:asciiTheme="majorBidi" w:hAnsiTheme="majorBidi" w:cs="Simplified Arabic"/>
          <w:rtl/>
        </w:rPr>
        <w:t>المواجهة الواقعية للأمور ، وعدم الهروب . ( زهران ، 1989 : 298 ) .</w:t>
      </w:r>
    </w:p>
    <w:p w:rsidR="00371D14" w:rsidRPr="00D6421E" w:rsidRDefault="00371D14" w:rsidP="00371D14">
      <w:pPr>
        <w:spacing w:line="211" w:lineRule="auto"/>
        <w:ind w:left="720"/>
        <w:jc w:val="lowKashida"/>
        <w:rPr>
          <w:rFonts w:asciiTheme="majorBidi" w:hAnsiTheme="majorBidi" w:cs="Simplified Arabic"/>
          <w:b/>
          <w:bCs/>
          <w:rtl/>
        </w:rPr>
      </w:pPr>
      <w:r w:rsidRPr="00D6421E">
        <w:rPr>
          <w:rFonts w:asciiTheme="majorBidi" w:hAnsiTheme="majorBidi" w:cs="Simplified Arabic"/>
          <w:b/>
          <w:bCs/>
          <w:rtl/>
        </w:rPr>
        <w:t>تعقيب</w:t>
      </w:r>
    </w:p>
    <w:p w:rsidR="00371D14" w:rsidRPr="00D6421E" w:rsidRDefault="00371D14" w:rsidP="00371D14">
      <w:pPr>
        <w:spacing w:line="211" w:lineRule="auto"/>
        <w:ind w:left="720"/>
        <w:jc w:val="lowKashida"/>
        <w:rPr>
          <w:rFonts w:asciiTheme="majorBidi" w:hAnsiTheme="majorBidi" w:cs="Simplified Arabic"/>
          <w:rtl/>
        </w:rPr>
      </w:pPr>
      <w:r w:rsidRPr="00D6421E">
        <w:rPr>
          <w:rFonts w:asciiTheme="majorBidi" w:hAnsiTheme="majorBidi" w:cs="Simplified Arabic"/>
          <w:b/>
          <w:bCs/>
          <w:rtl/>
        </w:rPr>
        <w:t xml:space="preserve">     يتضح</w:t>
      </w:r>
      <w:r w:rsidRPr="00D6421E">
        <w:rPr>
          <w:rFonts w:asciiTheme="majorBidi" w:hAnsiTheme="majorBidi" w:cs="Simplified Arabic"/>
          <w:rtl/>
        </w:rPr>
        <w:t xml:space="preserve"> أن أبعاد الأمن تركز على انتماء الفرد لجماعة من الناس يشعر من خلالها  أنه محبوب و متقبل فيها ، حيث  تكسبه الجماعة نوع من الأمن ويكون بعيداً عن مصادر التهديدات والمخاوف في الحاضر والمستقبل فهي إذاً أبعاد متداخله ، ومن الملاحظ أيضاً أن هناك صفات مثل التسامح والبعد عن الغضب وتقبل الذات والتفاؤل وكل هذه الصفات من مكارم الأخلاق التي أوصى بها ديننا الحنيف ،ولكي يعيش الإنسان بأمن فعليه التمسك بديننا القويم وسنة نبينا محمد صلى الله عليه وسلم ، ويتضح كذلك أن هناك تشابه في الثلاثة الأبعاد الرئيسية  التي أوردها (عبدالسلام ، 1979 ) و (زهران ، 1989) ، ولكن هناك اختلاف أن ( زهران ، 1989 ) أورد بعد هذه الأبعاد الرئيسية أبعاد فرعية ( ثانوية ) ، مما قد يكون أكسب تقسيمه للأبعاد شمولية أكثر من تقسيم ( عبدالسلام . 1979 ) .</w:t>
      </w:r>
    </w:p>
    <w:p w:rsidR="00371D14" w:rsidRPr="00D6421E" w:rsidRDefault="00371D14" w:rsidP="00371D14">
      <w:pPr>
        <w:spacing w:line="211" w:lineRule="auto"/>
        <w:ind w:left="84"/>
        <w:jc w:val="lowKashida"/>
        <w:rPr>
          <w:rFonts w:asciiTheme="majorBidi" w:hAnsiTheme="majorBidi" w:cs="Simplified Arabic"/>
          <w:b/>
          <w:bCs/>
          <w:rtl/>
        </w:rPr>
      </w:pPr>
    </w:p>
    <w:p w:rsidR="00371D14" w:rsidRPr="00D6421E" w:rsidRDefault="00371D14" w:rsidP="00371D14">
      <w:pPr>
        <w:spacing w:line="211" w:lineRule="auto"/>
        <w:ind w:left="84"/>
        <w:jc w:val="lowKashida"/>
        <w:rPr>
          <w:rFonts w:asciiTheme="majorBidi" w:hAnsiTheme="majorBidi" w:cs="Simplified Arabic"/>
          <w:b/>
          <w:bCs/>
          <w:rtl/>
        </w:rPr>
      </w:pPr>
      <w:r w:rsidRPr="00D6421E">
        <w:rPr>
          <w:rFonts w:asciiTheme="majorBidi" w:hAnsiTheme="majorBidi" w:cs="Simplified Arabic"/>
          <w:b/>
          <w:bCs/>
          <w:rtl/>
        </w:rPr>
        <w:lastRenderedPageBreak/>
        <w:t xml:space="preserve">و - خصائص الأمن النفسي . </w:t>
      </w:r>
    </w:p>
    <w:p w:rsidR="00371D14" w:rsidRPr="00D6421E" w:rsidRDefault="00371D14" w:rsidP="00371D14">
      <w:pPr>
        <w:spacing w:line="211" w:lineRule="auto"/>
        <w:ind w:left="84"/>
        <w:jc w:val="lowKashida"/>
        <w:rPr>
          <w:rFonts w:asciiTheme="majorBidi" w:hAnsiTheme="majorBidi" w:cs="Simplified Arabic"/>
          <w:rtl/>
        </w:rPr>
      </w:pPr>
      <w:r w:rsidRPr="00D6421E">
        <w:rPr>
          <w:rFonts w:asciiTheme="majorBidi" w:hAnsiTheme="majorBidi" w:cs="Simplified Arabic"/>
          <w:rtl/>
        </w:rPr>
        <w:t xml:space="preserve">    </w:t>
      </w:r>
      <w:r w:rsidRPr="00D6421E">
        <w:rPr>
          <w:rFonts w:asciiTheme="majorBidi" w:hAnsiTheme="majorBidi" w:cs="Simplified Arabic"/>
          <w:b/>
          <w:bCs/>
          <w:rtl/>
        </w:rPr>
        <w:t>يرى</w:t>
      </w:r>
      <w:r w:rsidRPr="00D6421E">
        <w:rPr>
          <w:rFonts w:asciiTheme="majorBidi" w:hAnsiTheme="majorBidi" w:cs="Simplified Arabic"/>
          <w:rtl/>
        </w:rPr>
        <w:t xml:space="preserve"> ( سعد ، 1999) أن الأمن النفسي ظاهرة تكاملية تراكمية نفسية معرفية فلسفية اجتماعية كمية وإنسانية ويرى أن  من أهم خصائص الأمن النفسي ما يلي : </w:t>
      </w:r>
    </w:p>
    <w:p w:rsidR="00371D14" w:rsidRPr="00D6421E" w:rsidRDefault="00371D14" w:rsidP="00EF7559">
      <w:pPr>
        <w:numPr>
          <w:ilvl w:val="0"/>
          <w:numId w:val="4"/>
        </w:numPr>
        <w:spacing w:line="211" w:lineRule="auto"/>
        <w:jc w:val="lowKashida"/>
        <w:rPr>
          <w:rFonts w:asciiTheme="majorBidi" w:hAnsiTheme="majorBidi" w:cs="Simplified Arabic"/>
          <w:b/>
          <w:bCs/>
        </w:rPr>
      </w:pPr>
      <w:r w:rsidRPr="00D6421E">
        <w:rPr>
          <w:rFonts w:asciiTheme="majorBidi" w:hAnsiTheme="majorBidi" w:cs="Simplified Arabic"/>
          <w:b/>
          <w:bCs/>
          <w:rtl/>
        </w:rPr>
        <w:t xml:space="preserve">الخصائص النفسية : </w:t>
      </w:r>
    </w:p>
    <w:p w:rsidR="00371D14" w:rsidRPr="00D6421E" w:rsidRDefault="00371D14" w:rsidP="00371D14">
      <w:pPr>
        <w:spacing w:line="211" w:lineRule="auto"/>
        <w:ind w:left="444"/>
        <w:jc w:val="lowKashida"/>
        <w:rPr>
          <w:rFonts w:asciiTheme="majorBidi" w:hAnsiTheme="majorBidi" w:cs="Simplified Arabic"/>
        </w:rPr>
      </w:pPr>
      <w:r w:rsidRPr="00D6421E">
        <w:rPr>
          <w:rFonts w:asciiTheme="majorBidi" w:hAnsiTheme="majorBidi" w:cs="Simplified Arabic"/>
          <w:rtl/>
        </w:rPr>
        <w:t xml:space="preserve"> هناك عدة خصائص نفسية للأمن النفسي سيتم ذكر بعضها كما يلي  : </w:t>
      </w:r>
    </w:p>
    <w:p w:rsidR="00371D14" w:rsidRPr="00D6421E" w:rsidRDefault="00371D14" w:rsidP="00371D14">
      <w:pPr>
        <w:spacing w:line="211" w:lineRule="auto"/>
        <w:ind w:left="793"/>
        <w:jc w:val="lowKashida"/>
        <w:rPr>
          <w:rFonts w:asciiTheme="majorBidi" w:hAnsiTheme="majorBidi" w:cs="Simplified Arabic"/>
        </w:rPr>
      </w:pPr>
      <w:r w:rsidRPr="00D6421E">
        <w:rPr>
          <w:rFonts w:asciiTheme="majorBidi" w:hAnsiTheme="majorBidi" w:cs="Simplified Arabic"/>
          <w:rtl/>
        </w:rPr>
        <w:t xml:space="preserve">  أ- تستند إلى الطاقة النفسية يعبر عنه في مستويات من الكبت والتوتر والسيطرة      الإرادية والإدارية للانفعالات والاندفاعات الشخصية .</w:t>
      </w:r>
    </w:p>
    <w:p w:rsidR="00371D14" w:rsidRPr="00D6421E" w:rsidRDefault="00371D14" w:rsidP="00371D14">
      <w:pPr>
        <w:spacing w:line="211" w:lineRule="auto"/>
        <w:ind w:left="804"/>
        <w:jc w:val="lowKashida"/>
        <w:rPr>
          <w:rFonts w:asciiTheme="majorBidi" w:hAnsiTheme="majorBidi" w:cs="Simplified Arabic"/>
        </w:rPr>
      </w:pPr>
      <w:r w:rsidRPr="00D6421E">
        <w:rPr>
          <w:rFonts w:asciiTheme="majorBidi" w:hAnsiTheme="majorBidi" w:cs="Simplified Arabic"/>
          <w:rtl/>
        </w:rPr>
        <w:t>ب-قابل للقياس في ضوء محك للإنجاز الشخصي والاجتماعي .</w:t>
      </w:r>
    </w:p>
    <w:p w:rsidR="00371D14" w:rsidRPr="00D6421E" w:rsidRDefault="00371D14" w:rsidP="00EF7559">
      <w:pPr>
        <w:numPr>
          <w:ilvl w:val="0"/>
          <w:numId w:val="15"/>
        </w:numPr>
        <w:spacing w:line="211" w:lineRule="auto"/>
        <w:jc w:val="lowKashida"/>
        <w:rPr>
          <w:rFonts w:asciiTheme="majorBidi" w:hAnsiTheme="majorBidi" w:cs="Simplified Arabic"/>
        </w:rPr>
      </w:pPr>
      <w:r>
        <w:rPr>
          <w:rFonts w:asciiTheme="majorBidi" w:hAnsiTheme="majorBidi" w:cs="Simplified Arabic"/>
          <w:noProof/>
          <w:rtl/>
          <w:lang w:eastAsia="en-US"/>
        </w:rPr>
        <mc:AlternateContent>
          <mc:Choice Requires="wps">
            <w:drawing>
              <wp:anchor distT="0" distB="0" distL="114300" distR="114300" simplePos="0" relativeHeight="251679744" behindDoc="0" locked="0" layoutInCell="1" allowOverlap="1">
                <wp:simplePos x="0" y="0"/>
                <wp:positionH relativeFrom="column">
                  <wp:posOffset>2213610</wp:posOffset>
                </wp:positionH>
                <wp:positionV relativeFrom="paragraph">
                  <wp:posOffset>372745</wp:posOffset>
                </wp:positionV>
                <wp:extent cx="614680" cy="307340"/>
                <wp:effectExtent l="13335" t="6985" r="1016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307340"/>
                        </a:xfrm>
                        <a:prstGeom prst="rect">
                          <a:avLst/>
                        </a:prstGeom>
                        <a:solidFill>
                          <a:srgbClr val="FFFFFF"/>
                        </a:solidFill>
                        <a:ln w="9525">
                          <a:solidFill>
                            <a:srgbClr val="FFFFFF"/>
                          </a:solidFill>
                          <a:miter lim="800000"/>
                          <a:headEnd/>
                          <a:tailEnd/>
                        </a:ln>
                      </wps:spPr>
                      <wps:txbx>
                        <w:txbxContent>
                          <w:p w:rsidR="00371D14" w:rsidRPr="00150891" w:rsidRDefault="00371D14" w:rsidP="00371D14">
                            <w:pPr>
                              <w:rPr>
                                <w:b/>
                                <w:bCs/>
                                <w:sz w:val="28"/>
                                <w:szCs w:val="28"/>
                              </w:rPr>
                            </w:pPr>
                            <w:r>
                              <w:rPr>
                                <w:rFonts w:hint="cs"/>
                                <w:b/>
                                <w:bCs/>
                                <w:sz w:val="28"/>
                                <w:szCs w:val="28"/>
                                <w:rtl/>
                              </w:rPr>
                              <w:t xml:space="preserve">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174.3pt;margin-top:29.35pt;width:48.4pt;height:2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" strokecolor="white">
                <v:textbox>
                  <w:txbxContent>
                    <w:p w:rsidR="00371D14" w:rsidRPr="00150891" w:rsidRDefault="00371D14" w:rsidP="00371D14">
                      <w:pPr>
                        <w:rPr>
                          <w:b/>
                          <w:bCs/>
                          <w:sz w:val="28"/>
                          <w:szCs w:val="28"/>
                        </w:rPr>
                      </w:pPr>
                      <w:r>
                        <w:rPr>
                          <w:rFonts w:hint="cs"/>
                          <w:b/>
                          <w:bCs/>
                          <w:sz w:val="28"/>
                          <w:szCs w:val="28"/>
                          <w:rtl/>
                        </w:rPr>
                        <w:t xml:space="preserve">    21</w:t>
                      </w:r>
                    </w:p>
                  </w:txbxContent>
                </v:textbox>
              </v:shape>
            </w:pict>
          </mc:Fallback>
        </mc:AlternateContent>
      </w:r>
      <w:r w:rsidRPr="00D6421E">
        <w:rPr>
          <w:rFonts w:asciiTheme="majorBidi" w:hAnsiTheme="majorBidi" w:cs="Simplified Arabic"/>
          <w:rtl/>
        </w:rPr>
        <w:t>يؤثر ويتأثر الأمن النفسي بمستوى الإنجاز الشخصي والاجتماعي .</w:t>
      </w:r>
    </w:p>
    <w:p w:rsidR="00371D14" w:rsidRPr="00D6421E" w:rsidRDefault="00371D14" w:rsidP="00371D14">
      <w:pPr>
        <w:spacing w:line="211" w:lineRule="auto"/>
        <w:ind w:left="804"/>
        <w:jc w:val="lowKashida"/>
        <w:rPr>
          <w:rFonts w:asciiTheme="majorBidi" w:hAnsiTheme="majorBidi" w:cs="Simplified Arabic"/>
        </w:rPr>
      </w:pPr>
      <w:r w:rsidRPr="00D6421E">
        <w:rPr>
          <w:rFonts w:asciiTheme="majorBidi" w:hAnsiTheme="majorBidi" w:cs="Simplified Arabic"/>
          <w:rtl/>
        </w:rPr>
        <w:t>د- يؤثر ويتأثر الأمن النفسي بنمط الشخصية ومفهوم الذات .</w:t>
      </w:r>
    </w:p>
    <w:p w:rsidR="00371D14" w:rsidRPr="00D6421E" w:rsidRDefault="00371D14" w:rsidP="00EF7559">
      <w:pPr>
        <w:numPr>
          <w:ilvl w:val="0"/>
          <w:numId w:val="4"/>
        </w:numPr>
        <w:spacing w:line="211" w:lineRule="auto"/>
        <w:jc w:val="lowKashida"/>
        <w:rPr>
          <w:rFonts w:asciiTheme="majorBidi" w:hAnsiTheme="majorBidi" w:cs="Simplified Arabic"/>
        </w:rPr>
      </w:pPr>
      <w:r w:rsidRPr="00D6421E">
        <w:rPr>
          <w:rFonts w:asciiTheme="majorBidi" w:hAnsiTheme="majorBidi" w:cs="Simplified Arabic"/>
          <w:b/>
          <w:bCs/>
          <w:rtl/>
        </w:rPr>
        <w:t>الخصائص المعرفية الفلسفية</w:t>
      </w:r>
      <w:r w:rsidRPr="00D6421E">
        <w:rPr>
          <w:rFonts w:asciiTheme="majorBidi" w:hAnsiTheme="majorBidi" w:cs="Simplified Arabic"/>
          <w:rtl/>
        </w:rPr>
        <w:t xml:space="preserve"> :</w:t>
      </w:r>
    </w:p>
    <w:p w:rsidR="00371D14" w:rsidRPr="00D6421E" w:rsidRDefault="00371D14" w:rsidP="00371D14">
      <w:pPr>
        <w:spacing w:line="211" w:lineRule="auto"/>
        <w:ind w:left="444"/>
        <w:jc w:val="lowKashida"/>
        <w:rPr>
          <w:rFonts w:asciiTheme="majorBidi" w:hAnsiTheme="majorBidi" w:cs="Simplified Arabic"/>
          <w:rtl/>
        </w:rPr>
      </w:pPr>
      <w:r w:rsidRPr="00D6421E">
        <w:rPr>
          <w:rFonts w:asciiTheme="majorBidi" w:hAnsiTheme="majorBidi" w:cs="Simplified Arabic"/>
          <w:rtl/>
        </w:rPr>
        <w:t xml:space="preserve">    هناك عدة خصائص معرفية فلسفية للأمن النفسي سيتم ذكر بعضها كما يلي  : </w:t>
      </w:r>
    </w:p>
    <w:p w:rsidR="00371D14" w:rsidRPr="00D6421E" w:rsidRDefault="00371D14" w:rsidP="00371D14">
      <w:pPr>
        <w:spacing w:line="211" w:lineRule="auto"/>
        <w:ind w:left="444"/>
        <w:jc w:val="lowKashida"/>
        <w:rPr>
          <w:rFonts w:asciiTheme="majorBidi" w:hAnsiTheme="majorBidi" w:cs="Simplified Arabic"/>
          <w:rtl/>
        </w:rPr>
      </w:pPr>
      <w:r w:rsidRPr="00D6421E">
        <w:rPr>
          <w:rFonts w:asciiTheme="majorBidi" w:hAnsiTheme="majorBidi" w:cs="Simplified Arabic"/>
          <w:rtl/>
        </w:rPr>
        <w:t>أ – أول ما يتحدد به الأمن النفسي هو قيمة الأشياء والموضوعات المهددة للذات ومعانيها المعرفية.</w:t>
      </w:r>
    </w:p>
    <w:p w:rsidR="00371D14" w:rsidRPr="00D6421E" w:rsidRDefault="00371D14" w:rsidP="00371D14">
      <w:pPr>
        <w:spacing w:line="211" w:lineRule="auto"/>
        <w:ind w:left="444"/>
        <w:jc w:val="lowKashida"/>
        <w:rPr>
          <w:rFonts w:asciiTheme="majorBidi" w:hAnsiTheme="majorBidi" w:cs="Simplified Arabic"/>
          <w:rtl/>
        </w:rPr>
      </w:pPr>
      <w:r w:rsidRPr="00D6421E">
        <w:rPr>
          <w:rFonts w:asciiTheme="majorBidi" w:hAnsiTheme="majorBidi" w:cs="Simplified Arabic"/>
          <w:rtl/>
        </w:rPr>
        <w:t>ب – أن التكوين المعرفي الفلسفي يلعب دوراً مهماً في تكوين صورة ذهنية عن مهددات الأمن النفسي ، ويحدد نمط السلوك الذي نسلكه .</w:t>
      </w:r>
    </w:p>
    <w:p w:rsidR="00371D14" w:rsidRPr="00D6421E" w:rsidRDefault="00371D14" w:rsidP="00371D14">
      <w:pPr>
        <w:spacing w:line="211" w:lineRule="auto"/>
        <w:ind w:left="444"/>
        <w:jc w:val="lowKashida"/>
        <w:rPr>
          <w:rFonts w:asciiTheme="majorBidi" w:hAnsiTheme="majorBidi" w:cs="Simplified Arabic"/>
          <w:rtl/>
        </w:rPr>
      </w:pPr>
      <w:r w:rsidRPr="00D6421E">
        <w:rPr>
          <w:rFonts w:asciiTheme="majorBidi" w:hAnsiTheme="majorBidi" w:cs="Simplified Arabic"/>
          <w:rtl/>
        </w:rPr>
        <w:t>ج – أن التكوين المعرفي الفلسفي له القدرة على رفض مشاعر الخوف والقلق وتحليلها تحليل منطقي والعيش بأمن وطمأنينة .</w:t>
      </w:r>
    </w:p>
    <w:p w:rsidR="00371D14" w:rsidRPr="00D6421E" w:rsidRDefault="00371D14" w:rsidP="00371D14">
      <w:pPr>
        <w:spacing w:line="211" w:lineRule="auto"/>
        <w:ind w:left="444"/>
        <w:jc w:val="lowKashida"/>
        <w:rPr>
          <w:rFonts w:asciiTheme="majorBidi" w:hAnsiTheme="majorBidi" w:cs="Simplified Arabic"/>
        </w:rPr>
      </w:pPr>
      <w:r w:rsidRPr="00D6421E">
        <w:rPr>
          <w:rFonts w:asciiTheme="majorBidi" w:hAnsiTheme="majorBidi" w:cs="Simplified Arabic"/>
          <w:rtl/>
        </w:rPr>
        <w:t>د – أن التكوين المعرفي الفلسفي الجيد يساعد الفرد على تقويم الحياة تقويم عالياً جديرة بالحياة والعمل من أجلها ، بعكس الذي يعدها عبء وغير جديرة بأن تعاش .</w:t>
      </w:r>
    </w:p>
    <w:p w:rsidR="00371D14" w:rsidRPr="00D6421E" w:rsidRDefault="00371D14" w:rsidP="00371D14">
      <w:pPr>
        <w:spacing w:line="211" w:lineRule="auto"/>
        <w:ind w:left="444"/>
        <w:jc w:val="lowKashida"/>
        <w:rPr>
          <w:rFonts w:asciiTheme="majorBidi" w:hAnsiTheme="majorBidi" w:cs="Simplified Arabic"/>
        </w:rPr>
      </w:pPr>
      <w:r w:rsidRPr="00D6421E">
        <w:rPr>
          <w:rFonts w:asciiTheme="majorBidi" w:hAnsiTheme="majorBidi" w:cs="Simplified Arabic"/>
          <w:rtl/>
        </w:rPr>
        <w:t xml:space="preserve">    </w:t>
      </w:r>
    </w:p>
    <w:p w:rsidR="00371D14" w:rsidRPr="00D6421E" w:rsidRDefault="00371D14" w:rsidP="00EF7559">
      <w:pPr>
        <w:numPr>
          <w:ilvl w:val="0"/>
          <w:numId w:val="4"/>
        </w:numPr>
        <w:spacing w:line="211" w:lineRule="auto"/>
        <w:jc w:val="lowKashida"/>
        <w:rPr>
          <w:rFonts w:asciiTheme="majorBidi" w:hAnsiTheme="majorBidi" w:cs="Simplified Arabic"/>
        </w:rPr>
      </w:pPr>
      <w:r w:rsidRPr="00D6421E">
        <w:rPr>
          <w:rFonts w:asciiTheme="majorBidi" w:hAnsiTheme="majorBidi" w:cs="Simplified Arabic"/>
          <w:b/>
          <w:bCs/>
          <w:rtl/>
        </w:rPr>
        <w:t>الخصائص الاجتماعية</w:t>
      </w:r>
      <w:r w:rsidRPr="00D6421E">
        <w:rPr>
          <w:rFonts w:asciiTheme="majorBidi" w:hAnsiTheme="majorBidi" w:cs="Simplified Arabic"/>
          <w:rtl/>
        </w:rPr>
        <w:t xml:space="preserve"> :</w:t>
      </w:r>
    </w:p>
    <w:p w:rsidR="00371D14" w:rsidRPr="00D6421E" w:rsidRDefault="00371D14" w:rsidP="00371D14">
      <w:pPr>
        <w:spacing w:line="211" w:lineRule="auto"/>
        <w:ind w:left="444"/>
        <w:jc w:val="lowKashida"/>
        <w:rPr>
          <w:rFonts w:asciiTheme="majorBidi" w:hAnsiTheme="majorBidi" w:cs="Simplified Arabic"/>
          <w:rtl/>
        </w:rPr>
      </w:pPr>
      <w:r w:rsidRPr="00D6421E">
        <w:rPr>
          <w:rFonts w:asciiTheme="majorBidi" w:hAnsiTheme="majorBidi" w:cs="Simplified Arabic"/>
          <w:rtl/>
        </w:rPr>
        <w:t xml:space="preserve">     هناك عدة خصائص اجتماعية  للأمن النفسي سيتم ذكر بعضها كما يلي  :</w:t>
      </w:r>
    </w:p>
    <w:p w:rsidR="00371D14" w:rsidRPr="00D6421E" w:rsidRDefault="00371D14" w:rsidP="00371D14">
      <w:pPr>
        <w:spacing w:line="211" w:lineRule="auto"/>
        <w:ind w:left="444"/>
        <w:jc w:val="lowKashida"/>
        <w:rPr>
          <w:rFonts w:asciiTheme="majorBidi" w:hAnsiTheme="majorBidi" w:cs="Simplified Arabic"/>
          <w:rtl/>
        </w:rPr>
      </w:pPr>
      <w:r w:rsidRPr="00D6421E">
        <w:rPr>
          <w:rFonts w:asciiTheme="majorBidi" w:hAnsiTheme="majorBidi" w:cs="Simplified Arabic"/>
          <w:rtl/>
        </w:rPr>
        <w:t>أ – العلاقات الاجتماعية تنطبع في وجدان الفرد وفي خريطته المعرفية ، وهي تؤثر وتتأثر بالأمن النفسي ، فيصعب الحديث عن أمن شخصي دون هويته الاجتماعية  .</w:t>
      </w:r>
    </w:p>
    <w:p w:rsidR="00371D14" w:rsidRPr="00D6421E" w:rsidRDefault="00371D14" w:rsidP="00371D14">
      <w:pPr>
        <w:spacing w:line="211" w:lineRule="auto"/>
        <w:ind w:left="444"/>
        <w:jc w:val="lowKashida"/>
        <w:rPr>
          <w:rFonts w:asciiTheme="majorBidi" w:hAnsiTheme="majorBidi" w:cs="Simplified Arabic"/>
          <w:rtl/>
        </w:rPr>
      </w:pPr>
      <w:r w:rsidRPr="00D6421E">
        <w:rPr>
          <w:rFonts w:asciiTheme="majorBidi" w:hAnsiTheme="majorBidi" w:cs="Simplified Arabic"/>
          <w:rtl/>
        </w:rPr>
        <w:t>ب – تختلف مهددات الاستقرار الأمن النفسي من مجتمع لآخر ، فما نعده مهدد لأمننا ليس بشرط أن يكون مهدد للأمن النفسي في مجتمع آخر.</w:t>
      </w:r>
    </w:p>
    <w:p w:rsidR="00371D14" w:rsidRPr="00D6421E" w:rsidRDefault="00371D14" w:rsidP="00371D14">
      <w:pPr>
        <w:spacing w:line="211" w:lineRule="auto"/>
        <w:ind w:left="444"/>
        <w:jc w:val="lowKashida"/>
        <w:rPr>
          <w:rFonts w:asciiTheme="majorBidi" w:hAnsiTheme="majorBidi" w:cs="Simplified Arabic"/>
        </w:rPr>
      </w:pPr>
      <w:r w:rsidRPr="00D6421E">
        <w:rPr>
          <w:rFonts w:asciiTheme="majorBidi" w:hAnsiTheme="majorBidi" w:cs="Simplified Arabic"/>
          <w:rtl/>
        </w:rPr>
        <w:t>ج – التنشئة الاجتماعية لها دور مهم في تكوين الأمن النفسي لدى الفرد .</w:t>
      </w:r>
    </w:p>
    <w:p w:rsidR="00371D14" w:rsidRPr="00D6421E" w:rsidRDefault="00371D14" w:rsidP="00EF7559">
      <w:pPr>
        <w:numPr>
          <w:ilvl w:val="0"/>
          <w:numId w:val="4"/>
        </w:numPr>
        <w:spacing w:line="211" w:lineRule="auto"/>
        <w:jc w:val="lowKashida"/>
        <w:rPr>
          <w:rFonts w:asciiTheme="majorBidi" w:hAnsiTheme="majorBidi" w:cs="Simplified Arabic"/>
          <w:b/>
          <w:bCs/>
        </w:rPr>
      </w:pPr>
      <w:r w:rsidRPr="00D6421E">
        <w:rPr>
          <w:rFonts w:asciiTheme="majorBidi" w:hAnsiTheme="majorBidi" w:cs="Simplified Arabic"/>
          <w:b/>
          <w:bCs/>
          <w:rtl/>
        </w:rPr>
        <w:t>الخصائص الكمية :</w:t>
      </w:r>
    </w:p>
    <w:p w:rsidR="00371D14" w:rsidRPr="00D6421E" w:rsidRDefault="00371D14" w:rsidP="00371D14">
      <w:pPr>
        <w:spacing w:line="211" w:lineRule="auto"/>
        <w:ind w:left="444"/>
        <w:jc w:val="lowKashida"/>
        <w:rPr>
          <w:rFonts w:asciiTheme="majorBidi" w:hAnsiTheme="majorBidi" w:cs="Simplified Arabic"/>
          <w:rtl/>
        </w:rPr>
      </w:pPr>
      <w:r w:rsidRPr="00D6421E">
        <w:rPr>
          <w:rFonts w:asciiTheme="majorBidi" w:hAnsiTheme="majorBidi" w:cs="Simplified Arabic"/>
          <w:rtl/>
        </w:rPr>
        <w:t>أ – الأمن النفسي مفهوم كمي يمكن قياسه ، حيث يظهر في شكل سلوك أو طاقة .</w:t>
      </w:r>
    </w:p>
    <w:p w:rsidR="00371D14" w:rsidRPr="00D6421E" w:rsidRDefault="00371D14" w:rsidP="00371D14">
      <w:pPr>
        <w:spacing w:line="211" w:lineRule="auto"/>
        <w:ind w:left="444"/>
        <w:jc w:val="lowKashida"/>
        <w:rPr>
          <w:rFonts w:asciiTheme="majorBidi" w:hAnsiTheme="majorBidi" w:cs="Simplified Arabic"/>
          <w:rtl/>
        </w:rPr>
      </w:pPr>
      <w:r w:rsidRPr="00D6421E">
        <w:rPr>
          <w:rFonts w:asciiTheme="majorBidi" w:hAnsiTheme="majorBidi" w:cs="Simplified Arabic"/>
          <w:rtl/>
        </w:rPr>
        <w:t>ب – يمكن تقسيم الأمن النفسي إلى مستويات كونه كمي .</w:t>
      </w:r>
    </w:p>
    <w:p w:rsidR="00371D14" w:rsidRPr="00D6421E" w:rsidRDefault="00371D14" w:rsidP="00371D14">
      <w:pPr>
        <w:spacing w:line="211" w:lineRule="auto"/>
        <w:ind w:left="444"/>
        <w:jc w:val="lowKashida"/>
        <w:rPr>
          <w:rFonts w:asciiTheme="majorBidi" w:hAnsiTheme="majorBidi" w:cs="Simplified Arabic"/>
          <w:rtl/>
        </w:rPr>
      </w:pPr>
      <w:r w:rsidRPr="00D6421E">
        <w:rPr>
          <w:rFonts w:asciiTheme="majorBidi" w:hAnsiTheme="majorBidi" w:cs="Simplified Arabic"/>
          <w:rtl/>
        </w:rPr>
        <w:lastRenderedPageBreak/>
        <w:t>ج – الفهم الكمي للأمن النفسي يوفر إمكانية التدخل العلمي على مستويات القياس والتشخيص و العلاج .</w:t>
      </w:r>
    </w:p>
    <w:p w:rsidR="00371D14" w:rsidRPr="00D6421E" w:rsidRDefault="00371D14" w:rsidP="00371D14">
      <w:pPr>
        <w:spacing w:line="211" w:lineRule="auto"/>
        <w:ind w:left="444"/>
        <w:jc w:val="lowKashida"/>
        <w:rPr>
          <w:rFonts w:asciiTheme="majorBidi" w:hAnsiTheme="majorBidi" w:cs="Simplified Arabic"/>
          <w:rtl/>
        </w:rPr>
      </w:pPr>
    </w:p>
    <w:p w:rsidR="00371D14" w:rsidRPr="00D6421E" w:rsidRDefault="00371D14" w:rsidP="00EF7559">
      <w:pPr>
        <w:numPr>
          <w:ilvl w:val="0"/>
          <w:numId w:val="4"/>
        </w:numPr>
        <w:spacing w:line="211" w:lineRule="auto"/>
        <w:jc w:val="lowKashida"/>
        <w:rPr>
          <w:rFonts w:asciiTheme="majorBidi" w:hAnsiTheme="majorBidi" w:cs="Simplified Arabic"/>
          <w:b/>
          <w:bCs/>
        </w:rPr>
      </w:pPr>
      <w:r w:rsidRPr="00D6421E">
        <w:rPr>
          <w:rFonts w:asciiTheme="majorBidi" w:hAnsiTheme="majorBidi" w:cs="Simplified Arabic"/>
          <w:b/>
          <w:bCs/>
          <w:rtl/>
        </w:rPr>
        <w:t xml:space="preserve">الخصائص الإنسان : </w:t>
      </w:r>
    </w:p>
    <w:p w:rsidR="00371D14" w:rsidRPr="00D6421E" w:rsidRDefault="00371D14" w:rsidP="00371D14">
      <w:pPr>
        <w:spacing w:line="211" w:lineRule="auto"/>
        <w:ind w:left="444"/>
        <w:jc w:val="lowKashida"/>
        <w:rPr>
          <w:rFonts w:asciiTheme="majorBidi" w:hAnsiTheme="majorBidi" w:cs="Simplified Arabic"/>
          <w:rtl/>
        </w:rPr>
      </w:pPr>
      <w:r w:rsidRPr="00D6421E">
        <w:rPr>
          <w:rFonts w:asciiTheme="majorBidi" w:hAnsiTheme="majorBidi" w:cs="Simplified Arabic"/>
          <w:rtl/>
        </w:rPr>
        <w:t>أ - الأمن النفسي سمة يشترك فيها أبناء البشر مهما كانت مراحلهم العمرية أو مستوياتهم الاجتماعية الثقافية أو المعرفية .</w:t>
      </w:r>
    </w:p>
    <w:p w:rsidR="00371D14" w:rsidRPr="00D6421E" w:rsidRDefault="00371D14" w:rsidP="00371D14">
      <w:pPr>
        <w:spacing w:line="211" w:lineRule="auto"/>
        <w:ind w:left="444"/>
        <w:jc w:val="lowKashida"/>
        <w:rPr>
          <w:rFonts w:asciiTheme="majorBidi" w:hAnsiTheme="majorBidi" w:cs="Simplified Arabic"/>
          <w:rtl/>
        </w:rPr>
      </w:pPr>
      <w:r w:rsidRPr="00D6421E">
        <w:rPr>
          <w:rFonts w:asciiTheme="majorBidi" w:hAnsiTheme="majorBidi" w:cs="Simplified Arabic"/>
          <w:rtl/>
        </w:rPr>
        <w:t>ب – يعتبر الأمن النفسي سمة إنساني وتحصين هذه السمه مهمة إنسانية .</w:t>
      </w:r>
    </w:p>
    <w:p w:rsidR="00371D14" w:rsidRPr="00D6421E" w:rsidRDefault="00371D14" w:rsidP="00371D14">
      <w:pPr>
        <w:spacing w:line="211" w:lineRule="auto"/>
        <w:ind w:left="444"/>
        <w:jc w:val="lowKashida"/>
        <w:rPr>
          <w:rFonts w:asciiTheme="majorBidi" w:hAnsiTheme="majorBidi" w:cs="Simplified Arabic"/>
          <w:b/>
          <w:bCs/>
          <w:rtl/>
        </w:rPr>
      </w:pPr>
      <w:r w:rsidRPr="00D6421E">
        <w:rPr>
          <w:rFonts w:asciiTheme="majorBidi" w:hAnsiTheme="majorBidi" w:cs="Simplified Arabic"/>
          <w:b/>
          <w:bCs/>
          <w:rtl/>
        </w:rPr>
        <w:t>تعقيب .</w:t>
      </w:r>
    </w:p>
    <w:p w:rsidR="00371D14" w:rsidRPr="00D6421E" w:rsidRDefault="00371D14" w:rsidP="00371D14">
      <w:pPr>
        <w:spacing w:line="211" w:lineRule="auto"/>
        <w:ind w:left="444"/>
        <w:jc w:val="lowKashida"/>
        <w:rPr>
          <w:rFonts w:asciiTheme="majorBidi" w:hAnsiTheme="majorBidi" w:cs="Simplified Arabic"/>
          <w:rtl/>
        </w:rPr>
      </w:pPr>
      <w:r w:rsidRPr="00D6421E">
        <w:rPr>
          <w:rFonts w:asciiTheme="majorBidi" w:hAnsiTheme="majorBidi" w:cs="Simplified Arabic"/>
          <w:rtl/>
        </w:rPr>
        <w:t xml:space="preserve">     </w:t>
      </w:r>
      <w:r w:rsidRPr="00D6421E">
        <w:rPr>
          <w:rFonts w:asciiTheme="majorBidi" w:hAnsiTheme="majorBidi" w:cs="Simplified Arabic"/>
          <w:b/>
          <w:bCs/>
          <w:rtl/>
        </w:rPr>
        <w:t>يتضح</w:t>
      </w:r>
      <w:r w:rsidRPr="00D6421E">
        <w:rPr>
          <w:rFonts w:asciiTheme="majorBidi" w:hAnsiTheme="majorBidi" w:cs="Simplified Arabic"/>
          <w:rtl/>
        </w:rPr>
        <w:t xml:space="preserve"> مما سبق أن الخصائص المكونة للأمن النفسي مترابطة وتراكمية تتكون خلال مراحل حياة الفرد المختلفة فهي عملية نفسية داخلية قابلة للقياس في ضوء ما أنجزه الشخص لذاته و مجتمعه ، ولنمط الشخصية ومفهوم الذات له التأثير على تكوين الأمن النفسي .</w:t>
      </w:r>
    </w:p>
    <w:p w:rsidR="00371D14" w:rsidRPr="00D6421E" w:rsidRDefault="00371D14" w:rsidP="00371D14">
      <w:pPr>
        <w:spacing w:line="211" w:lineRule="auto"/>
        <w:ind w:left="444"/>
        <w:jc w:val="lowKashida"/>
        <w:rPr>
          <w:rFonts w:asciiTheme="majorBidi" w:hAnsiTheme="majorBidi" w:cs="Simplified Arabic"/>
          <w:rtl/>
        </w:rPr>
      </w:pPr>
      <w:r w:rsidRPr="00D6421E">
        <w:rPr>
          <w:rFonts w:asciiTheme="majorBidi" w:hAnsiTheme="majorBidi" w:cs="Simplified Arabic"/>
          <w:rtl/>
        </w:rPr>
        <w:t>وهذا كلام منطقي لأن شخصية الفرد الحساسة كمثال قد يكون لديها الأمن النفسي  أقل من الشخص غير الحساس الذي يستطيع مواجهة الأزمات وحل المشكلات  ، وكذلك من الخصائص أنها فلسفية تعتمد على فلسفة الشخص في الحياة ، فالذي يستطيع أن يقوم حياته بمتغيراتها و مشاكلها والتأقلم مع الظروف المحدقة به وبين شخص يعد هذه المتغيرات عبئاً على حياته ولا يستطيع العيش معها ، وكذلك فإن من الخصائص المميزة لمفهوم الأمن النفسي الاجتماعية وهذا منطقي لأن الشخص يؤثر بالجماعة ويتأثر بها فالتنشئة الاجتماعية أساس في تكوين شخصية الفرد وخاصة فترة الطفولة المبكرة ، وهو كذلك مفهوم كمي أي قابل للقياس والتشخيص والعلاج ويظهر على شكل سلوك أو طاقة ، ولو لم يكن كمي قابل للقياس لما تطرقنا له وقمنا بدراسته ، وكذلك من الخصائص أنه مفهوم إنساني أي يشترك في جميع أفراد بني البشر ويسعون لتحقيقه  .</w:t>
      </w:r>
    </w:p>
    <w:p w:rsidR="00371D14" w:rsidRPr="00D6421E" w:rsidRDefault="00371D14" w:rsidP="00371D14">
      <w:pPr>
        <w:spacing w:line="211" w:lineRule="auto"/>
        <w:jc w:val="lowKashida"/>
        <w:rPr>
          <w:rFonts w:asciiTheme="majorBidi" w:hAnsiTheme="majorBidi" w:cs="Simplified Arabic"/>
        </w:rPr>
      </w:pPr>
    </w:p>
    <w:p w:rsidR="00371D14" w:rsidRPr="00D6421E" w:rsidRDefault="00371D14" w:rsidP="00371D14">
      <w:pPr>
        <w:spacing w:line="211" w:lineRule="auto"/>
        <w:ind w:left="84"/>
        <w:jc w:val="lowKashida"/>
        <w:rPr>
          <w:rFonts w:asciiTheme="majorBidi" w:hAnsiTheme="majorBidi" w:cs="Simplified Arabic"/>
          <w:b/>
          <w:bCs/>
          <w:rtl/>
        </w:rPr>
      </w:pPr>
      <w:r w:rsidRPr="00D6421E">
        <w:rPr>
          <w:rFonts w:asciiTheme="majorBidi" w:hAnsiTheme="majorBidi" w:cs="Simplified Arabic"/>
          <w:b/>
          <w:bCs/>
          <w:rtl/>
        </w:rPr>
        <w:t xml:space="preserve">ز - الآثار المترتبة على فقدان الأمن النفسي : </w:t>
      </w:r>
    </w:p>
    <w:p w:rsidR="00371D14" w:rsidRPr="00D6421E" w:rsidRDefault="00371D14" w:rsidP="00371D14">
      <w:pPr>
        <w:spacing w:line="211" w:lineRule="auto"/>
        <w:ind w:left="444"/>
        <w:jc w:val="lowKashida"/>
        <w:rPr>
          <w:rFonts w:asciiTheme="majorBidi" w:hAnsiTheme="majorBidi" w:cs="Simplified Arabic"/>
          <w:rtl/>
        </w:rPr>
      </w:pPr>
      <w:r w:rsidRPr="00D6421E">
        <w:rPr>
          <w:rFonts w:asciiTheme="majorBidi" w:hAnsiTheme="majorBidi" w:cs="Simplified Arabic"/>
          <w:b/>
          <w:bCs/>
          <w:rtl/>
        </w:rPr>
        <w:t xml:space="preserve">1 - </w:t>
      </w:r>
      <w:r w:rsidRPr="00D6421E">
        <w:rPr>
          <w:rFonts w:asciiTheme="majorBidi" w:hAnsiTheme="majorBidi" w:cs="Simplified Arabic"/>
          <w:rtl/>
        </w:rPr>
        <w:t xml:space="preserve">يؤثر الشعور بانخفاض الأمن النفسي بصورة سلبية على الصحة النفسية للأفراد ، ويختلف تأثيره على الفرد باختلاف المرحلة العمرية المنخفض فيها  . </w:t>
      </w:r>
    </w:p>
    <w:p w:rsidR="00371D14" w:rsidRPr="00D6421E" w:rsidRDefault="00371D14" w:rsidP="00371D14">
      <w:pPr>
        <w:spacing w:line="211" w:lineRule="auto"/>
        <w:ind w:left="444"/>
        <w:jc w:val="lowKashida"/>
        <w:rPr>
          <w:rFonts w:asciiTheme="majorBidi" w:hAnsiTheme="majorBidi" w:cs="Simplified Arabic"/>
          <w:rtl/>
        </w:rPr>
      </w:pPr>
      <w:r w:rsidRPr="00D6421E">
        <w:rPr>
          <w:rFonts w:asciiTheme="majorBidi" w:hAnsiTheme="majorBidi" w:cs="Simplified Arabic"/>
          <w:rtl/>
        </w:rPr>
        <w:t xml:space="preserve">      </w:t>
      </w:r>
      <w:r w:rsidRPr="00D6421E">
        <w:rPr>
          <w:rFonts w:asciiTheme="majorBidi" w:hAnsiTheme="majorBidi" w:cs="Simplified Arabic"/>
          <w:b/>
          <w:bCs/>
          <w:rtl/>
        </w:rPr>
        <w:t>حيث</w:t>
      </w:r>
      <w:r w:rsidRPr="00D6421E">
        <w:rPr>
          <w:rFonts w:asciiTheme="majorBidi" w:hAnsiTheme="majorBidi" w:cs="Simplified Arabic"/>
          <w:rtl/>
        </w:rPr>
        <w:t xml:space="preserve"> يشير( مرسي ،1981</w:t>
      </w:r>
      <w:r w:rsidRPr="00D6421E">
        <w:rPr>
          <w:rFonts w:asciiTheme="majorBidi" w:hAnsiTheme="majorBidi" w:cs="Simplified Arabic"/>
        </w:rPr>
        <w:t>(</w:t>
      </w:r>
      <w:r w:rsidRPr="00D6421E">
        <w:rPr>
          <w:rFonts w:asciiTheme="majorBidi" w:hAnsiTheme="majorBidi" w:cs="Simplified Arabic"/>
          <w:rtl/>
        </w:rPr>
        <w:t xml:space="preserve"> إلى</w:t>
      </w:r>
      <w:r w:rsidRPr="00D6421E">
        <w:rPr>
          <w:rFonts w:asciiTheme="majorBidi" w:hAnsiTheme="majorBidi" w:cs="Simplified Arabic"/>
        </w:rPr>
        <w:t xml:space="preserve"> </w:t>
      </w:r>
      <w:r w:rsidRPr="00D6421E">
        <w:rPr>
          <w:rFonts w:asciiTheme="majorBidi" w:hAnsiTheme="majorBidi" w:cs="Simplified Arabic"/>
          <w:rtl/>
        </w:rPr>
        <w:t>أن</w:t>
      </w:r>
      <w:r w:rsidRPr="00D6421E">
        <w:rPr>
          <w:rFonts w:asciiTheme="majorBidi" w:hAnsiTheme="majorBidi" w:cs="Simplified Arabic"/>
        </w:rPr>
        <w:t xml:space="preserve"> </w:t>
      </w:r>
      <w:r w:rsidRPr="00D6421E">
        <w:rPr>
          <w:rFonts w:asciiTheme="majorBidi" w:hAnsiTheme="majorBidi" w:cs="Simplified Arabic"/>
          <w:rtl/>
        </w:rPr>
        <w:t>الحرمان</w:t>
      </w:r>
      <w:r w:rsidRPr="00D6421E">
        <w:rPr>
          <w:rFonts w:asciiTheme="majorBidi" w:hAnsiTheme="majorBidi" w:cs="Simplified Arabic"/>
        </w:rPr>
        <w:t xml:space="preserve"> </w:t>
      </w:r>
      <w:r w:rsidRPr="00D6421E">
        <w:rPr>
          <w:rFonts w:asciiTheme="majorBidi" w:hAnsiTheme="majorBidi" w:cs="Simplified Arabic"/>
          <w:rtl/>
        </w:rPr>
        <w:t>من</w:t>
      </w:r>
      <w:r w:rsidRPr="00D6421E">
        <w:rPr>
          <w:rFonts w:asciiTheme="majorBidi" w:hAnsiTheme="majorBidi" w:cs="Simplified Arabic"/>
        </w:rPr>
        <w:t xml:space="preserve"> </w:t>
      </w:r>
      <w:r w:rsidRPr="00D6421E">
        <w:rPr>
          <w:rFonts w:asciiTheme="majorBidi" w:hAnsiTheme="majorBidi" w:cs="Simplified Arabic"/>
          <w:rtl/>
        </w:rPr>
        <w:t>الأمن يختلف</w:t>
      </w:r>
      <w:r w:rsidRPr="00D6421E">
        <w:rPr>
          <w:rFonts w:asciiTheme="majorBidi" w:hAnsiTheme="majorBidi" w:cs="Simplified Arabic"/>
        </w:rPr>
        <w:t xml:space="preserve"> </w:t>
      </w:r>
      <w:r w:rsidRPr="00D6421E">
        <w:rPr>
          <w:rFonts w:asciiTheme="majorBidi" w:hAnsiTheme="majorBidi" w:cs="Simplified Arabic"/>
          <w:rtl/>
        </w:rPr>
        <w:t>تأثيره على</w:t>
      </w:r>
      <w:r w:rsidRPr="00D6421E">
        <w:rPr>
          <w:rFonts w:asciiTheme="majorBidi" w:hAnsiTheme="majorBidi" w:cs="Simplified Arabic"/>
        </w:rPr>
        <w:t xml:space="preserve"> </w:t>
      </w:r>
      <w:r w:rsidRPr="00D6421E">
        <w:rPr>
          <w:rFonts w:asciiTheme="majorBidi" w:hAnsiTheme="majorBidi" w:cs="Simplified Arabic"/>
          <w:rtl/>
        </w:rPr>
        <w:t>الصحة</w:t>
      </w:r>
      <w:r w:rsidRPr="00D6421E">
        <w:rPr>
          <w:rFonts w:asciiTheme="majorBidi" w:hAnsiTheme="majorBidi" w:cs="Simplified Arabic"/>
        </w:rPr>
        <w:t xml:space="preserve"> </w:t>
      </w:r>
      <w:r w:rsidRPr="00D6421E">
        <w:rPr>
          <w:rFonts w:asciiTheme="majorBidi" w:hAnsiTheme="majorBidi" w:cs="Simplified Arabic"/>
          <w:rtl/>
        </w:rPr>
        <w:t>النفسية</w:t>
      </w:r>
      <w:r w:rsidRPr="00D6421E">
        <w:rPr>
          <w:rFonts w:asciiTheme="majorBidi" w:hAnsiTheme="majorBidi" w:cs="Simplified Arabic"/>
        </w:rPr>
        <w:t xml:space="preserve"> </w:t>
      </w:r>
      <w:r w:rsidRPr="00D6421E">
        <w:rPr>
          <w:rFonts w:asciiTheme="majorBidi" w:hAnsiTheme="majorBidi" w:cs="Simplified Arabic"/>
          <w:rtl/>
        </w:rPr>
        <w:t>من</w:t>
      </w:r>
      <w:r w:rsidRPr="00D6421E">
        <w:rPr>
          <w:rFonts w:asciiTheme="majorBidi" w:hAnsiTheme="majorBidi" w:cs="Simplified Arabic"/>
        </w:rPr>
        <w:t xml:space="preserve"> </w:t>
      </w:r>
      <w:r w:rsidRPr="00D6421E">
        <w:rPr>
          <w:rFonts w:asciiTheme="majorBidi" w:hAnsiTheme="majorBidi" w:cs="Simplified Arabic"/>
          <w:rtl/>
        </w:rPr>
        <w:t>شخص</w:t>
      </w:r>
      <w:r w:rsidRPr="00D6421E">
        <w:rPr>
          <w:rFonts w:asciiTheme="majorBidi" w:hAnsiTheme="majorBidi" w:cs="Simplified Arabic"/>
        </w:rPr>
        <w:t xml:space="preserve"> </w:t>
      </w:r>
      <w:r w:rsidRPr="00D6421E">
        <w:rPr>
          <w:rFonts w:asciiTheme="majorBidi" w:hAnsiTheme="majorBidi" w:cs="Simplified Arabic"/>
          <w:rtl/>
        </w:rPr>
        <w:t>لأخر</w:t>
      </w:r>
      <w:r w:rsidRPr="00D6421E">
        <w:rPr>
          <w:rFonts w:asciiTheme="majorBidi" w:hAnsiTheme="majorBidi" w:cs="Simplified Arabic"/>
        </w:rPr>
        <w:t xml:space="preserve"> </w:t>
      </w:r>
      <w:r w:rsidRPr="00D6421E">
        <w:rPr>
          <w:rFonts w:asciiTheme="majorBidi" w:hAnsiTheme="majorBidi" w:cs="Simplified Arabic"/>
          <w:rtl/>
        </w:rPr>
        <w:t>ومن</w:t>
      </w:r>
      <w:r w:rsidRPr="00D6421E">
        <w:rPr>
          <w:rFonts w:asciiTheme="majorBidi" w:hAnsiTheme="majorBidi" w:cs="Simplified Arabic"/>
        </w:rPr>
        <w:t xml:space="preserve"> </w:t>
      </w:r>
      <w:r w:rsidRPr="00D6421E">
        <w:rPr>
          <w:rFonts w:asciiTheme="majorBidi" w:hAnsiTheme="majorBidi" w:cs="Simplified Arabic"/>
          <w:rtl/>
        </w:rPr>
        <w:t>مرحلة</w:t>
      </w:r>
      <w:r w:rsidRPr="00D6421E">
        <w:rPr>
          <w:rFonts w:asciiTheme="majorBidi" w:hAnsiTheme="majorBidi" w:cs="Simplified Arabic"/>
        </w:rPr>
        <w:t xml:space="preserve"> </w:t>
      </w:r>
      <w:r w:rsidRPr="00D6421E">
        <w:rPr>
          <w:rFonts w:asciiTheme="majorBidi" w:hAnsiTheme="majorBidi" w:cs="Simplified Arabic"/>
          <w:rtl/>
        </w:rPr>
        <w:t>عمريه</w:t>
      </w:r>
      <w:r w:rsidRPr="00D6421E">
        <w:rPr>
          <w:rFonts w:asciiTheme="majorBidi" w:hAnsiTheme="majorBidi" w:cs="Simplified Arabic"/>
        </w:rPr>
        <w:t xml:space="preserve"> </w:t>
      </w:r>
      <w:r w:rsidRPr="00D6421E">
        <w:rPr>
          <w:rFonts w:asciiTheme="majorBidi" w:hAnsiTheme="majorBidi" w:cs="Simplified Arabic"/>
          <w:rtl/>
        </w:rPr>
        <w:t>إلى</w:t>
      </w:r>
      <w:r w:rsidRPr="00D6421E">
        <w:rPr>
          <w:rFonts w:asciiTheme="majorBidi" w:hAnsiTheme="majorBidi" w:cs="Simplified Arabic"/>
        </w:rPr>
        <w:t xml:space="preserve"> </w:t>
      </w:r>
      <w:r w:rsidRPr="00D6421E">
        <w:rPr>
          <w:rFonts w:asciiTheme="majorBidi" w:hAnsiTheme="majorBidi" w:cs="Simplified Arabic"/>
          <w:rtl/>
        </w:rPr>
        <w:t>أخرى</w:t>
      </w:r>
      <w:r w:rsidRPr="00D6421E">
        <w:rPr>
          <w:rFonts w:asciiTheme="majorBidi" w:hAnsiTheme="majorBidi" w:cs="Simplified Arabic"/>
        </w:rPr>
        <w:t xml:space="preserve"> </w:t>
      </w:r>
      <w:r w:rsidRPr="00D6421E">
        <w:rPr>
          <w:rFonts w:asciiTheme="majorBidi" w:hAnsiTheme="majorBidi" w:cs="Simplified Arabic"/>
          <w:rtl/>
        </w:rPr>
        <w:t>فإذا</w:t>
      </w:r>
      <w:r w:rsidRPr="00D6421E">
        <w:rPr>
          <w:rFonts w:asciiTheme="majorBidi" w:hAnsiTheme="majorBidi" w:cs="Simplified Arabic"/>
        </w:rPr>
        <w:t xml:space="preserve"> </w:t>
      </w:r>
      <w:r w:rsidRPr="00D6421E">
        <w:rPr>
          <w:rFonts w:asciiTheme="majorBidi" w:hAnsiTheme="majorBidi" w:cs="Simplified Arabic"/>
          <w:rtl/>
        </w:rPr>
        <w:t>حدث</w:t>
      </w:r>
      <w:r w:rsidRPr="00D6421E">
        <w:rPr>
          <w:rFonts w:asciiTheme="majorBidi" w:hAnsiTheme="majorBidi" w:cs="Simplified Arabic"/>
          <w:b/>
          <w:bCs/>
          <w:rtl/>
        </w:rPr>
        <w:t xml:space="preserve"> </w:t>
      </w:r>
      <w:r w:rsidRPr="00D6421E">
        <w:rPr>
          <w:rFonts w:asciiTheme="majorBidi" w:hAnsiTheme="majorBidi" w:cs="Simplified Arabic"/>
          <w:rtl/>
        </w:rPr>
        <w:t>الحرمان</w:t>
      </w:r>
      <w:r w:rsidRPr="00D6421E">
        <w:rPr>
          <w:rFonts w:asciiTheme="majorBidi" w:hAnsiTheme="majorBidi" w:cs="Simplified Arabic"/>
        </w:rPr>
        <w:t xml:space="preserve"> </w:t>
      </w:r>
      <w:r w:rsidRPr="00D6421E">
        <w:rPr>
          <w:rFonts w:asciiTheme="majorBidi" w:hAnsiTheme="majorBidi" w:cs="Simplified Arabic"/>
          <w:rtl/>
        </w:rPr>
        <w:t>في</w:t>
      </w:r>
      <w:r w:rsidRPr="00D6421E">
        <w:rPr>
          <w:rFonts w:asciiTheme="majorBidi" w:hAnsiTheme="majorBidi" w:cs="Simplified Arabic"/>
        </w:rPr>
        <w:t xml:space="preserve"> </w:t>
      </w:r>
      <w:r w:rsidRPr="00D6421E">
        <w:rPr>
          <w:rFonts w:asciiTheme="majorBidi" w:hAnsiTheme="majorBidi" w:cs="Simplified Arabic"/>
          <w:rtl/>
        </w:rPr>
        <w:t>مرحلة</w:t>
      </w:r>
      <w:r w:rsidRPr="00D6421E">
        <w:rPr>
          <w:rFonts w:asciiTheme="majorBidi" w:hAnsiTheme="majorBidi" w:cs="Simplified Arabic"/>
        </w:rPr>
        <w:t xml:space="preserve"> </w:t>
      </w:r>
      <w:r w:rsidRPr="00D6421E">
        <w:rPr>
          <w:rFonts w:asciiTheme="majorBidi" w:hAnsiTheme="majorBidi" w:cs="Simplified Arabic"/>
          <w:rtl/>
        </w:rPr>
        <w:t>الرشد</w:t>
      </w:r>
      <w:r w:rsidRPr="00D6421E">
        <w:rPr>
          <w:rFonts w:asciiTheme="majorBidi" w:hAnsiTheme="majorBidi" w:cs="Simplified Arabic"/>
        </w:rPr>
        <w:t xml:space="preserve"> </w:t>
      </w:r>
      <w:r w:rsidRPr="00D6421E">
        <w:rPr>
          <w:rFonts w:asciiTheme="majorBidi" w:hAnsiTheme="majorBidi" w:cs="Simplified Arabic"/>
          <w:rtl/>
        </w:rPr>
        <w:t>فإن</w:t>
      </w:r>
      <w:r w:rsidRPr="00D6421E">
        <w:rPr>
          <w:rFonts w:asciiTheme="majorBidi" w:hAnsiTheme="majorBidi" w:cs="Simplified Arabic"/>
        </w:rPr>
        <w:t xml:space="preserve"> </w:t>
      </w:r>
      <w:r w:rsidRPr="00D6421E">
        <w:rPr>
          <w:rFonts w:asciiTheme="majorBidi" w:hAnsiTheme="majorBidi" w:cs="Simplified Arabic"/>
          <w:rtl/>
        </w:rPr>
        <w:t>تأثيره</w:t>
      </w:r>
      <w:r w:rsidRPr="00D6421E">
        <w:rPr>
          <w:rFonts w:asciiTheme="majorBidi" w:hAnsiTheme="majorBidi" w:cs="Simplified Arabic"/>
        </w:rPr>
        <w:t xml:space="preserve"> </w:t>
      </w:r>
      <w:r w:rsidRPr="00D6421E">
        <w:rPr>
          <w:rFonts w:asciiTheme="majorBidi" w:hAnsiTheme="majorBidi" w:cs="Simplified Arabic"/>
          <w:rtl/>
        </w:rPr>
        <w:t>السيئ</w:t>
      </w:r>
      <w:r w:rsidRPr="00D6421E">
        <w:rPr>
          <w:rFonts w:asciiTheme="majorBidi" w:hAnsiTheme="majorBidi" w:cs="Simplified Arabic"/>
        </w:rPr>
        <w:t xml:space="preserve">  </w:t>
      </w:r>
      <w:r w:rsidRPr="00D6421E">
        <w:rPr>
          <w:rFonts w:asciiTheme="majorBidi" w:hAnsiTheme="majorBidi" w:cs="Simplified Arabic"/>
          <w:rtl/>
        </w:rPr>
        <w:t>قد</w:t>
      </w:r>
      <w:r w:rsidRPr="00D6421E">
        <w:rPr>
          <w:rFonts w:asciiTheme="majorBidi" w:hAnsiTheme="majorBidi" w:cs="Simplified Arabic"/>
        </w:rPr>
        <w:t xml:space="preserve"> </w:t>
      </w:r>
      <w:r w:rsidRPr="00D6421E">
        <w:rPr>
          <w:rFonts w:asciiTheme="majorBidi" w:hAnsiTheme="majorBidi" w:cs="Simplified Arabic"/>
          <w:rtl/>
        </w:rPr>
        <w:t>يكون</w:t>
      </w:r>
      <w:r w:rsidRPr="00D6421E">
        <w:rPr>
          <w:rFonts w:asciiTheme="majorBidi" w:hAnsiTheme="majorBidi" w:cs="Simplified Arabic"/>
        </w:rPr>
        <w:t xml:space="preserve"> </w:t>
      </w:r>
      <w:r w:rsidRPr="00D6421E">
        <w:rPr>
          <w:rFonts w:asciiTheme="majorBidi" w:hAnsiTheme="majorBidi" w:cs="Simplified Arabic"/>
          <w:rtl/>
        </w:rPr>
        <w:t>مؤقتاً</w:t>
      </w:r>
      <w:r w:rsidRPr="00D6421E">
        <w:rPr>
          <w:rFonts w:asciiTheme="majorBidi" w:hAnsiTheme="majorBidi" w:cs="Simplified Arabic"/>
        </w:rPr>
        <w:t xml:space="preserve"> </w:t>
      </w:r>
      <w:r w:rsidRPr="00D6421E">
        <w:rPr>
          <w:rFonts w:asciiTheme="majorBidi" w:hAnsiTheme="majorBidi" w:cs="Simplified Arabic"/>
          <w:rtl/>
        </w:rPr>
        <w:t>يزول</w:t>
      </w:r>
      <w:r w:rsidRPr="00D6421E">
        <w:rPr>
          <w:rFonts w:asciiTheme="majorBidi" w:hAnsiTheme="majorBidi" w:cs="Simplified Arabic"/>
        </w:rPr>
        <w:t xml:space="preserve"> </w:t>
      </w:r>
      <w:r w:rsidRPr="00D6421E">
        <w:rPr>
          <w:rFonts w:asciiTheme="majorBidi" w:hAnsiTheme="majorBidi" w:cs="Simplified Arabic"/>
          <w:rtl/>
        </w:rPr>
        <w:t>بزوال</w:t>
      </w:r>
      <w:r w:rsidRPr="00D6421E">
        <w:rPr>
          <w:rFonts w:asciiTheme="majorBidi" w:hAnsiTheme="majorBidi" w:cs="Simplified Arabic"/>
        </w:rPr>
        <w:t xml:space="preserve"> </w:t>
      </w:r>
      <w:r w:rsidRPr="00D6421E">
        <w:rPr>
          <w:rFonts w:asciiTheme="majorBidi" w:hAnsiTheme="majorBidi" w:cs="Simplified Arabic"/>
          <w:rtl/>
        </w:rPr>
        <w:t>أسبابه</w:t>
      </w:r>
      <w:r w:rsidRPr="00D6421E">
        <w:rPr>
          <w:rFonts w:asciiTheme="majorBidi" w:hAnsiTheme="majorBidi" w:cs="Simplified Arabic"/>
        </w:rPr>
        <w:t xml:space="preserve"> </w:t>
      </w:r>
      <w:r w:rsidRPr="00D6421E">
        <w:rPr>
          <w:rFonts w:asciiTheme="majorBidi" w:hAnsiTheme="majorBidi" w:cs="Simplified Arabic"/>
          <w:rtl/>
        </w:rPr>
        <w:t>و</w:t>
      </w:r>
      <w:r w:rsidRPr="00D6421E">
        <w:rPr>
          <w:rFonts w:asciiTheme="majorBidi" w:hAnsiTheme="majorBidi" w:cs="Simplified Arabic"/>
        </w:rPr>
        <w:t xml:space="preserve"> </w:t>
      </w:r>
      <w:r w:rsidRPr="00D6421E">
        <w:rPr>
          <w:rFonts w:asciiTheme="majorBidi" w:hAnsiTheme="majorBidi" w:cs="Simplified Arabic"/>
          <w:rtl/>
        </w:rPr>
        <w:t>توفر</w:t>
      </w:r>
      <w:r w:rsidRPr="00D6421E">
        <w:rPr>
          <w:rFonts w:asciiTheme="majorBidi" w:hAnsiTheme="majorBidi" w:cs="Simplified Arabic"/>
          <w:b/>
          <w:bCs/>
          <w:rtl/>
        </w:rPr>
        <w:t xml:space="preserve"> </w:t>
      </w:r>
      <w:r w:rsidRPr="00D6421E">
        <w:rPr>
          <w:rFonts w:asciiTheme="majorBidi" w:hAnsiTheme="majorBidi" w:cs="Simplified Arabic"/>
          <w:rtl/>
        </w:rPr>
        <w:t>الأمن ،</w:t>
      </w:r>
      <w:r w:rsidRPr="00D6421E">
        <w:rPr>
          <w:rFonts w:asciiTheme="majorBidi" w:hAnsiTheme="majorBidi" w:cs="Simplified Arabic"/>
        </w:rPr>
        <w:t xml:space="preserve"> </w:t>
      </w:r>
      <w:r w:rsidRPr="00D6421E">
        <w:rPr>
          <w:rFonts w:asciiTheme="majorBidi" w:hAnsiTheme="majorBidi" w:cs="Simplified Arabic"/>
          <w:rtl/>
        </w:rPr>
        <w:t>و قد</w:t>
      </w:r>
      <w:r w:rsidRPr="00D6421E">
        <w:rPr>
          <w:rFonts w:asciiTheme="majorBidi" w:hAnsiTheme="majorBidi" w:cs="Simplified Arabic"/>
        </w:rPr>
        <w:t xml:space="preserve"> </w:t>
      </w:r>
      <w:r w:rsidRPr="00D6421E">
        <w:rPr>
          <w:rFonts w:asciiTheme="majorBidi" w:hAnsiTheme="majorBidi" w:cs="Simplified Arabic"/>
          <w:rtl/>
        </w:rPr>
        <w:t>لا</w:t>
      </w:r>
      <w:r w:rsidRPr="00D6421E">
        <w:rPr>
          <w:rFonts w:asciiTheme="majorBidi" w:hAnsiTheme="majorBidi" w:cs="Simplified Arabic"/>
        </w:rPr>
        <w:t xml:space="preserve"> </w:t>
      </w:r>
      <w:r w:rsidRPr="00D6421E">
        <w:rPr>
          <w:rFonts w:asciiTheme="majorBidi" w:hAnsiTheme="majorBidi" w:cs="Simplified Arabic"/>
          <w:rtl/>
        </w:rPr>
        <w:t>يؤثر</w:t>
      </w:r>
      <w:r w:rsidRPr="00D6421E">
        <w:rPr>
          <w:rFonts w:asciiTheme="majorBidi" w:hAnsiTheme="majorBidi" w:cs="Simplified Arabic"/>
        </w:rPr>
        <w:t xml:space="preserve"> </w:t>
      </w:r>
      <w:r w:rsidRPr="00D6421E">
        <w:rPr>
          <w:rFonts w:asciiTheme="majorBidi" w:hAnsiTheme="majorBidi" w:cs="Simplified Arabic"/>
          <w:rtl/>
        </w:rPr>
        <w:t>على</w:t>
      </w:r>
      <w:r w:rsidRPr="00D6421E">
        <w:rPr>
          <w:rFonts w:asciiTheme="majorBidi" w:hAnsiTheme="majorBidi" w:cs="Simplified Arabic"/>
        </w:rPr>
        <w:t xml:space="preserve"> </w:t>
      </w:r>
      <w:r w:rsidRPr="00D6421E">
        <w:rPr>
          <w:rFonts w:asciiTheme="majorBidi" w:hAnsiTheme="majorBidi" w:cs="Simplified Arabic"/>
          <w:rtl/>
        </w:rPr>
        <w:t>الصحة</w:t>
      </w:r>
      <w:r w:rsidRPr="00D6421E">
        <w:rPr>
          <w:rFonts w:asciiTheme="majorBidi" w:hAnsiTheme="majorBidi" w:cs="Simplified Arabic"/>
        </w:rPr>
        <w:t xml:space="preserve"> </w:t>
      </w:r>
      <w:r w:rsidRPr="00D6421E">
        <w:rPr>
          <w:rFonts w:asciiTheme="majorBidi" w:hAnsiTheme="majorBidi" w:cs="Simplified Arabic"/>
          <w:rtl/>
        </w:rPr>
        <w:t>النفسية</w:t>
      </w:r>
      <w:r w:rsidRPr="00D6421E">
        <w:rPr>
          <w:rFonts w:asciiTheme="majorBidi" w:hAnsiTheme="majorBidi" w:cs="Simplified Arabic"/>
        </w:rPr>
        <w:t xml:space="preserve"> </w:t>
      </w:r>
      <w:r w:rsidRPr="00D6421E">
        <w:rPr>
          <w:rFonts w:asciiTheme="majorBidi" w:hAnsiTheme="majorBidi" w:cs="Simplified Arabic"/>
          <w:rtl/>
        </w:rPr>
        <w:t>إذا</w:t>
      </w:r>
      <w:r w:rsidRPr="00D6421E">
        <w:rPr>
          <w:rFonts w:asciiTheme="majorBidi" w:hAnsiTheme="majorBidi" w:cs="Simplified Arabic"/>
        </w:rPr>
        <w:t xml:space="preserve"> </w:t>
      </w:r>
      <w:r w:rsidRPr="00D6421E">
        <w:rPr>
          <w:rFonts w:asciiTheme="majorBidi" w:hAnsiTheme="majorBidi" w:cs="Simplified Arabic"/>
          <w:rtl/>
        </w:rPr>
        <w:t>استطاع</w:t>
      </w:r>
      <w:r w:rsidRPr="00D6421E">
        <w:rPr>
          <w:rFonts w:asciiTheme="majorBidi" w:hAnsiTheme="majorBidi" w:cs="Simplified Arabic"/>
        </w:rPr>
        <w:t xml:space="preserve"> </w:t>
      </w:r>
      <w:r w:rsidRPr="00D6421E">
        <w:rPr>
          <w:rFonts w:asciiTheme="majorBidi" w:hAnsiTheme="majorBidi" w:cs="Simplified Arabic"/>
          <w:rtl/>
        </w:rPr>
        <w:t>الشخص</w:t>
      </w:r>
      <w:r w:rsidRPr="00D6421E">
        <w:rPr>
          <w:rFonts w:asciiTheme="majorBidi" w:hAnsiTheme="majorBidi" w:cs="Simplified Arabic"/>
        </w:rPr>
        <w:t xml:space="preserve"> </w:t>
      </w:r>
      <w:r w:rsidRPr="00D6421E">
        <w:rPr>
          <w:rFonts w:asciiTheme="majorBidi" w:hAnsiTheme="majorBidi" w:cs="Simplified Arabic"/>
          <w:rtl/>
        </w:rPr>
        <w:t>تغيير</w:t>
      </w:r>
      <w:r w:rsidRPr="00D6421E">
        <w:rPr>
          <w:rFonts w:asciiTheme="majorBidi" w:hAnsiTheme="majorBidi" w:cs="Simplified Arabic"/>
        </w:rPr>
        <w:t xml:space="preserve"> </w:t>
      </w:r>
      <w:r w:rsidRPr="00D6421E">
        <w:rPr>
          <w:rFonts w:asciiTheme="majorBidi" w:hAnsiTheme="majorBidi" w:cs="Simplified Arabic"/>
          <w:rtl/>
        </w:rPr>
        <w:t>مطالب</w:t>
      </w:r>
      <w:r w:rsidRPr="00D6421E">
        <w:rPr>
          <w:rFonts w:asciiTheme="majorBidi" w:hAnsiTheme="majorBidi" w:cs="Simplified Arabic"/>
        </w:rPr>
        <w:t xml:space="preserve"> </w:t>
      </w:r>
      <w:r w:rsidRPr="00D6421E">
        <w:rPr>
          <w:rFonts w:asciiTheme="majorBidi" w:hAnsiTheme="majorBidi" w:cs="Simplified Arabic"/>
          <w:rtl/>
        </w:rPr>
        <w:t>أمنه</w:t>
      </w:r>
      <w:r w:rsidRPr="00D6421E">
        <w:rPr>
          <w:rFonts w:asciiTheme="majorBidi" w:hAnsiTheme="majorBidi" w:cs="Simplified Arabic"/>
        </w:rPr>
        <w:t xml:space="preserve"> </w:t>
      </w:r>
      <w:r w:rsidRPr="00D6421E">
        <w:rPr>
          <w:rFonts w:asciiTheme="majorBidi" w:hAnsiTheme="majorBidi" w:cs="Simplified Arabic"/>
          <w:rtl/>
        </w:rPr>
        <w:t>ولم</w:t>
      </w:r>
      <w:r w:rsidRPr="00D6421E">
        <w:rPr>
          <w:rFonts w:asciiTheme="majorBidi" w:hAnsiTheme="majorBidi" w:cs="Simplified Arabic"/>
        </w:rPr>
        <w:t xml:space="preserve"> </w:t>
      </w:r>
      <w:r w:rsidRPr="00D6421E">
        <w:rPr>
          <w:rFonts w:asciiTheme="majorBidi" w:hAnsiTheme="majorBidi" w:cs="Simplified Arabic"/>
          <w:rtl/>
        </w:rPr>
        <w:t>يشعر</w:t>
      </w:r>
      <w:r w:rsidRPr="00D6421E">
        <w:rPr>
          <w:rFonts w:asciiTheme="majorBidi" w:hAnsiTheme="majorBidi" w:cs="Simplified Arabic"/>
          <w:b/>
          <w:bCs/>
          <w:rtl/>
        </w:rPr>
        <w:t xml:space="preserve"> </w:t>
      </w:r>
      <w:r w:rsidRPr="00D6421E">
        <w:rPr>
          <w:rFonts w:asciiTheme="majorBidi" w:hAnsiTheme="majorBidi" w:cs="Simplified Arabic"/>
          <w:rtl/>
        </w:rPr>
        <w:t>بقلق</w:t>
      </w:r>
      <w:r w:rsidRPr="00D6421E">
        <w:rPr>
          <w:rFonts w:asciiTheme="majorBidi" w:hAnsiTheme="majorBidi" w:cs="Simplified Arabic"/>
        </w:rPr>
        <w:t xml:space="preserve"> </w:t>
      </w:r>
      <w:r w:rsidRPr="00D6421E">
        <w:rPr>
          <w:rFonts w:asciiTheme="majorBidi" w:hAnsiTheme="majorBidi" w:cs="Simplified Arabic"/>
          <w:rtl/>
        </w:rPr>
        <w:t>الحرمان</w:t>
      </w:r>
      <w:r w:rsidRPr="00D6421E">
        <w:rPr>
          <w:rFonts w:asciiTheme="majorBidi" w:hAnsiTheme="majorBidi" w:cs="Simplified Arabic"/>
        </w:rPr>
        <w:t xml:space="preserve"> </w:t>
      </w:r>
      <w:r w:rsidRPr="00D6421E">
        <w:rPr>
          <w:rFonts w:asciiTheme="majorBidi" w:hAnsiTheme="majorBidi" w:cs="Simplified Arabic"/>
          <w:rtl/>
        </w:rPr>
        <w:t>أما</w:t>
      </w:r>
      <w:r w:rsidRPr="00D6421E">
        <w:rPr>
          <w:rFonts w:asciiTheme="majorBidi" w:hAnsiTheme="majorBidi" w:cs="Simplified Arabic"/>
        </w:rPr>
        <w:t xml:space="preserve"> </w:t>
      </w:r>
      <w:r w:rsidRPr="00D6421E">
        <w:rPr>
          <w:rFonts w:asciiTheme="majorBidi" w:hAnsiTheme="majorBidi" w:cs="Simplified Arabic"/>
          <w:rtl/>
        </w:rPr>
        <w:t>إذا</w:t>
      </w:r>
      <w:r w:rsidRPr="00D6421E">
        <w:rPr>
          <w:rFonts w:asciiTheme="majorBidi" w:hAnsiTheme="majorBidi" w:cs="Simplified Arabic"/>
        </w:rPr>
        <w:t xml:space="preserve"> </w:t>
      </w:r>
      <w:r w:rsidRPr="00D6421E">
        <w:rPr>
          <w:rFonts w:asciiTheme="majorBidi" w:hAnsiTheme="majorBidi" w:cs="Simplified Arabic"/>
          <w:rtl/>
        </w:rPr>
        <w:t>حدث</w:t>
      </w:r>
      <w:r w:rsidRPr="00D6421E">
        <w:rPr>
          <w:rFonts w:asciiTheme="majorBidi" w:hAnsiTheme="majorBidi" w:cs="Simplified Arabic"/>
        </w:rPr>
        <w:t xml:space="preserve"> </w:t>
      </w:r>
      <w:r w:rsidRPr="00D6421E">
        <w:rPr>
          <w:rFonts w:asciiTheme="majorBidi" w:hAnsiTheme="majorBidi" w:cs="Simplified Arabic"/>
          <w:rtl/>
        </w:rPr>
        <w:t>الحرمان</w:t>
      </w:r>
      <w:r w:rsidRPr="00D6421E">
        <w:rPr>
          <w:rFonts w:asciiTheme="majorBidi" w:hAnsiTheme="majorBidi" w:cs="Simplified Arabic"/>
        </w:rPr>
        <w:t xml:space="preserve"> </w:t>
      </w:r>
      <w:r w:rsidRPr="00D6421E">
        <w:rPr>
          <w:rFonts w:asciiTheme="majorBidi" w:hAnsiTheme="majorBidi" w:cs="Simplified Arabic"/>
          <w:rtl/>
        </w:rPr>
        <w:t>من</w:t>
      </w:r>
      <w:r w:rsidRPr="00D6421E">
        <w:rPr>
          <w:rFonts w:asciiTheme="majorBidi" w:hAnsiTheme="majorBidi" w:cs="Simplified Arabic"/>
        </w:rPr>
        <w:t xml:space="preserve"> </w:t>
      </w:r>
      <w:r w:rsidRPr="00D6421E">
        <w:rPr>
          <w:rFonts w:asciiTheme="majorBidi" w:hAnsiTheme="majorBidi" w:cs="Simplified Arabic"/>
          <w:rtl/>
        </w:rPr>
        <w:t>الأمن في</w:t>
      </w:r>
      <w:r w:rsidRPr="00D6421E">
        <w:rPr>
          <w:rFonts w:asciiTheme="majorBidi" w:hAnsiTheme="majorBidi" w:cs="Simplified Arabic"/>
        </w:rPr>
        <w:t xml:space="preserve"> </w:t>
      </w:r>
      <w:r w:rsidRPr="00D6421E">
        <w:rPr>
          <w:rFonts w:asciiTheme="majorBidi" w:hAnsiTheme="majorBidi" w:cs="Simplified Arabic"/>
          <w:rtl/>
        </w:rPr>
        <w:t>مرحلة</w:t>
      </w:r>
      <w:r w:rsidRPr="00D6421E">
        <w:rPr>
          <w:rFonts w:asciiTheme="majorBidi" w:hAnsiTheme="majorBidi" w:cs="Simplified Arabic"/>
        </w:rPr>
        <w:t xml:space="preserve">  </w:t>
      </w:r>
      <w:r w:rsidRPr="00D6421E">
        <w:rPr>
          <w:rFonts w:asciiTheme="majorBidi" w:hAnsiTheme="majorBidi" w:cs="Simplified Arabic"/>
          <w:rtl/>
        </w:rPr>
        <w:t>الطفولة</w:t>
      </w:r>
      <w:r w:rsidRPr="00D6421E">
        <w:rPr>
          <w:rFonts w:asciiTheme="majorBidi" w:hAnsiTheme="majorBidi" w:cs="Simplified Arabic"/>
        </w:rPr>
        <w:t xml:space="preserve"> </w:t>
      </w:r>
      <w:r w:rsidRPr="00D6421E">
        <w:rPr>
          <w:rFonts w:asciiTheme="majorBidi" w:hAnsiTheme="majorBidi" w:cs="Simplified Arabic"/>
          <w:rtl/>
        </w:rPr>
        <w:t>المبكرة</w:t>
      </w:r>
      <w:r w:rsidRPr="00D6421E">
        <w:rPr>
          <w:rFonts w:asciiTheme="majorBidi" w:hAnsiTheme="majorBidi" w:cs="Simplified Arabic"/>
        </w:rPr>
        <w:t xml:space="preserve"> </w:t>
      </w:r>
      <w:r w:rsidRPr="00D6421E">
        <w:rPr>
          <w:rFonts w:asciiTheme="majorBidi" w:hAnsiTheme="majorBidi" w:cs="Simplified Arabic"/>
          <w:rtl/>
        </w:rPr>
        <w:t>خاصة</w:t>
      </w:r>
      <w:r w:rsidRPr="00D6421E">
        <w:rPr>
          <w:rFonts w:asciiTheme="majorBidi" w:hAnsiTheme="majorBidi" w:cs="Simplified Arabic"/>
        </w:rPr>
        <w:t xml:space="preserve"> </w:t>
      </w:r>
      <w:r w:rsidRPr="00D6421E">
        <w:rPr>
          <w:rFonts w:asciiTheme="majorBidi" w:hAnsiTheme="majorBidi" w:cs="Simplified Arabic"/>
          <w:rtl/>
        </w:rPr>
        <w:t>فإنه</w:t>
      </w:r>
      <w:r w:rsidRPr="00D6421E">
        <w:rPr>
          <w:rFonts w:asciiTheme="majorBidi" w:hAnsiTheme="majorBidi" w:cs="Simplified Arabic"/>
        </w:rPr>
        <w:t xml:space="preserve"> </w:t>
      </w:r>
      <w:r w:rsidRPr="00D6421E">
        <w:rPr>
          <w:rFonts w:asciiTheme="majorBidi" w:hAnsiTheme="majorBidi" w:cs="Simplified Arabic"/>
          <w:rtl/>
        </w:rPr>
        <w:t>يعيق</w:t>
      </w:r>
      <w:r w:rsidRPr="00D6421E">
        <w:rPr>
          <w:rFonts w:asciiTheme="majorBidi" w:hAnsiTheme="majorBidi" w:cs="Simplified Arabic"/>
          <w:b/>
          <w:bCs/>
          <w:rtl/>
        </w:rPr>
        <w:t xml:space="preserve"> </w:t>
      </w:r>
      <w:r w:rsidRPr="00D6421E">
        <w:rPr>
          <w:rFonts w:asciiTheme="majorBidi" w:hAnsiTheme="majorBidi" w:cs="Simplified Arabic"/>
          <w:rtl/>
        </w:rPr>
        <w:t>النمو</w:t>
      </w:r>
      <w:r w:rsidRPr="00D6421E">
        <w:rPr>
          <w:rFonts w:asciiTheme="majorBidi" w:hAnsiTheme="majorBidi" w:cs="Simplified Arabic"/>
        </w:rPr>
        <w:t xml:space="preserve"> </w:t>
      </w:r>
      <w:r w:rsidRPr="00D6421E">
        <w:rPr>
          <w:rFonts w:asciiTheme="majorBidi" w:hAnsiTheme="majorBidi" w:cs="Simplified Arabic"/>
          <w:rtl/>
        </w:rPr>
        <w:t>النفسي</w:t>
      </w:r>
      <w:r w:rsidRPr="00D6421E">
        <w:rPr>
          <w:rFonts w:asciiTheme="majorBidi" w:hAnsiTheme="majorBidi" w:cs="Simplified Arabic"/>
        </w:rPr>
        <w:t xml:space="preserve"> </w:t>
      </w:r>
      <w:r w:rsidRPr="00D6421E">
        <w:rPr>
          <w:rFonts w:asciiTheme="majorBidi" w:hAnsiTheme="majorBidi" w:cs="Simplified Arabic"/>
          <w:rtl/>
        </w:rPr>
        <w:t>ويؤثر</w:t>
      </w:r>
      <w:r w:rsidRPr="00D6421E">
        <w:rPr>
          <w:rFonts w:asciiTheme="majorBidi" w:hAnsiTheme="majorBidi" w:cs="Simplified Arabic"/>
        </w:rPr>
        <w:t xml:space="preserve"> </w:t>
      </w:r>
      <w:r w:rsidRPr="00D6421E">
        <w:rPr>
          <w:rFonts w:asciiTheme="majorBidi" w:hAnsiTheme="majorBidi" w:cs="Simplified Arabic"/>
          <w:rtl/>
        </w:rPr>
        <w:t>تأثيراً</w:t>
      </w:r>
      <w:r w:rsidRPr="00D6421E">
        <w:rPr>
          <w:rFonts w:asciiTheme="majorBidi" w:hAnsiTheme="majorBidi" w:cs="Simplified Arabic"/>
        </w:rPr>
        <w:t xml:space="preserve"> </w:t>
      </w:r>
      <w:r w:rsidRPr="00D6421E">
        <w:rPr>
          <w:rFonts w:asciiTheme="majorBidi" w:hAnsiTheme="majorBidi" w:cs="Simplified Arabic"/>
          <w:rtl/>
        </w:rPr>
        <w:t>سيئاً</w:t>
      </w:r>
      <w:r w:rsidRPr="00D6421E">
        <w:rPr>
          <w:rFonts w:asciiTheme="majorBidi" w:hAnsiTheme="majorBidi" w:cs="Simplified Arabic"/>
        </w:rPr>
        <w:t xml:space="preserve"> </w:t>
      </w:r>
      <w:r w:rsidRPr="00D6421E">
        <w:rPr>
          <w:rFonts w:asciiTheme="majorBidi" w:hAnsiTheme="majorBidi" w:cs="Simplified Arabic"/>
          <w:rtl/>
        </w:rPr>
        <w:t>على</w:t>
      </w:r>
      <w:r w:rsidRPr="00D6421E">
        <w:rPr>
          <w:rFonts w:asciiTheme="majorBidi" w:hAnsiTheme="majorBidi" w:cs="Simplified Arabic"/>
        </w:rPr>
        <w:t xml:space="preserve"> </w:t>
      </w:r>
      <w:r w:rsidRPr="00D6421E">
        <w:rPr>
          <w:rFonts w:asciiTheme="majorBidi" w:hAnsiTheme="majorBidi" w:cs="Simplified Arabic"/>
          <w:rtl/>
        </w:rPr>
        <w:t>الصحة</w:t>
      </w:r>
      <w:r w:rsidRPr="00D6421E">
        <w:rPr>
          <w:rFonts w:asciiTheme="majorBidi" w:hAnsiTheme="majorBidi" w:cs="Simplified Arabic"/>
        </w:rPr>
        <w:t xml:space="preserve"> </w:t>
      </w:r>
      <w:r w:rsidRPr="00D6421E">
        <w:rPr>
          <w:rFonts w:asciiTheme="majorBidi" w:hAnsiTheme="majorBidi" w:cs="Simplified Arabic"/>
          <w:rtl/>
        </w:rPr>
        <w:t>النفسية</w:t>
      </w:r>
      <w:r w:rsidRPr="00D6421E">
        <w:rPr>
          <w:rFonts w:asciiTheme="majorBidi" w:hAnsiTheme="majorBidi" w:cs="Simplified Arabic"/>
        </w:rPr>
        <w:t xml:space="preserve"> </w:t>
      </w:r>
      <w:r w:rsidRPr="00D6421E">
        <w:rPr>
          <w:rFonts w:asciiTheme="majorBidi" w:hAnsiTheme="majorBidi" w:cs="Simplified Arabic"/>
          <w:rtl/>
        </w:rPr>
        <w:t>في</w:t>
      </w:r>
      <w:r w:rsidRPr="00D6421E">
        <w:rPr>
          <w:rFonts w:asciiTheme="majorBidi" w:hAnsiTheme="majorBidi" w:cs="Simplified Arabic"/>
        </w:rPr>
        <w:t xml:space="preserve"> </w:t>
      </w:r>
      <w:r w:rsidRPr="00D6421E">
        <w:rPr>
          <w:rFonts w:asciiTheme="majorBidi" w:hAnsiTheme="majorBidi" w:cs="Simplified Arabic"/>
          <w:rtl/>
        </w:rPr>
        <w:t>جميع</w:t>
      </w:r>
      <w:r w:rsidRPr="00D6421E">
        <w:rPr>
          <w:rFonts w:asciiTheme="majorBidi" w:hAnsiTheme="majorBidi" w:cs="Simplified Arabic"/>
        </w:rPr>
        <w:t xml:space="preserve"> </w:t>
      </w:r>
      <w:r w:rsidRPr="00D6421E">
        <w:rPr>
          <w:rFonts w:asciiTheme="majorBidi" w:hAnsiTheme="majorBidi" w:cs="Simplified Arabic"/>
          <w:rtl/>
        </w:rPr>
        <w:t>مراحل</w:t>
      </w:r>
      <w:r w:rsidRPr="00D6421E">
        <w:rPr>
          <w:rFonts w:asciiTheme="majorBidi" w:hAnsiTheme="majorBidi" w:cs="Simplified Arabic"/>
        </w:rPr>
        <w:t xml:space="preserve"> </w:t>
      </w:r>
      <w:r w:rsidRPr="00D6421E">
        <w:rPr>
          <w:rFonts w:asciiTheme="majorBidi" w:hAnsiTheme="majorBidi" w:cs="Simplified Arabic"/>
          <w:rtl/>
        </w:rPr>
        <w:t>الحياة</w:t>
      </w:r>
      <w:r w:rsidRPr="00D6421E">
        <w:rPr>
          <w:rFonts w:asciiTheme="majorBidi" w:hAnsiTheme="majorBidi" w:cs="Simplified Arabic"/>
        </w:rPr>
        <w:t xml:space="preserve"> </w:t>
      </w:r>
      <w:r w:rsidRPr="00D6421E">
        <w:rPr>
          <w:rFonts w:asciiTheme="majorBidi" w:hAnsiTheme="majorBidi" w:cs="Simplified Arabic"/>
          <w:rtl/>
        </w:rPr>
        <w:t>لأن</w:t>
      </w:r>
      <w:r w:rsidRPr="00D6421E">
        <w:rPr>
          <w:rFonts w:asciiTheme="majorBidi" w:hAnsiTheme="majorBidi" w:cs="Simplified Arabic"/>
        </w:rPr>
        <w:t xml:space="preserve"> </w:t>
      </w:r>
      <w:r w:rsidRPr="00D6421E">
        <w:rPr>
          <w:rFonts w:asciiTheme="majorBidi" w:hAnsiTheme="majorBidi" w:cs="Simplified Arabic"/>
          <w:rtl/>
        </w:rPr>
        <w:t>الحرمان</w:t>
      </w:r>
      <w:r w:rsidRPr="00D6421E">
        <w:rPr>
          <w:rFonts w:asciiTheme="majorBidi" w:hAnsiTheme="majorBidi" w:cs="Simplified Arabic"/>
        </w:rPr>
        <w:t xml:space="preserve"> </w:t>
      </w:r>
      <w:r w:rsidRPr="00D6421E">
        <w:rPr>
          <w:rFonts w:asciiTheme="majorBidi" w:hAnsiTheme="majorBidi" w:cs="Simplified Arabic"/>
          <w:rtl/>
        </w:rPr>
        <w:t>من</w:t>
      </w:r>
      <w:r w:rsidRPr="00D6421E">
        <w:rPr>
          <w:rFonts w:asciiTheme="majorBidi" w:hAnsiTheme="majorBidi" w:cs="Simplified Arabic"/>
          <w:b/>
          <w:bCs/>
          <w:rtl/>
        </w:rPr>
        <w:t xml:space="preserve"> </w:t>
      </w:r>
      <w:r w:rsidRPr="00D6421E">
        <w:rPr>
          <w:rFonts w:asciiTheme="majorBidi" w:hAnsiTheme="majorBidi" w:cs="Simplified Arabic"/>
          <w:rtl/>
        </w:rPr>
        <w:t>الأمن يعنى</w:t>
      </w:r>
      <w:r w:rsidRPr="00D6421E">
        <w:rPr>
          <w:rFonts w:asciiTheme="majorBidi" w:hAnsiTheme="majorBidi" w:cs="Simplified Arabic"/>
        </w:rPr>
        <w:t xml:space="preserve"> </w:t>
      </w:r>
      <w:r w:rsidRPr="00D6421E">
        <w:rPr>
          <w:rFonts w:asciiTheme="majorBidi" w:hAnsiTheme="majorBidi" w:cs="Simplified Arabic"/>
          <w:rtl/>
        </w:rPr>
        <w:t>تهديداً خطيراً</w:t>
      </w:r>
      <w:r w:rsidRPr="00D6421E">
        <w:rPr>
          <w:rFonts w:asciiTheme="majorBidi" w:hAnsiTheme="majorBidi" w:cs="Simplified Arabic"/>
        </w:rPr>
        <w:t xml:space="preserve"> </w:t>
      </w:r>
      <w:r w:rsidRPr="00D6421E">
        <w:rPr>
          <w:rFonts w:asciiTheme="majorBidi" w:hAnsiTheme="majorBidi" w:cs="Simplified Arabic"/>
          <w:rtl/>
        </w:rPr>
        <w:lastRenderedPageBreak/>
        <w:t>لإشباع</w:t>
      </w:r>
      <w:r w:rsidRPr="00D6421E">
        <w:rPr>
          <w:rFonts w:asciiTheme="majorBidi" w:hAnsiTheme="majorBidi" w:cs="Simplified Arabic"/>
        </w:rPr>
        <w:t xml:space="preserve"> </w:t>
      </w:r>
      <w:r w:rsidRPr="00D6421E">
        <w:rPr>
          <w:rFonts w:asciiTheme="majorBidi" w:hAnsiTheme="majorBidi" w:cs="Simplified Arabic"/>
          <w:rtl/>
        </w:rPr>
        <w:t>حاجات</w:t>
      </w:r>
      <w:r w:rsidRPr="00D6421E">
        <w:rPr>
          <w:rFonts w:asciiTheme="majorBidi" w:hAnsiTheme="majorBidi" w:cs="Simplified Arabic"/>
        </w:rPr>
        <w:t xml:space="preserve"> </w:t>
      </w:r>
      <w:r w:rsidRPr="00D6421E">
        <w:rPr>
          <w:rFonts w:asciiTheme="majorBidi" w:hAnsiTheme="majorBidi" w:cs="Simplified Arabic"/>
          <w:rtl/>
        </w:rPr>
        <w:t>الطفل الضرورية</w:t>
      </w:r>
      <w:r w:rsidRPr="00D6421E">
        <w:rPr>
          <w:rFonts w:asciiTheme="majorBidi" w:hAnsiTheme="majorBidi" w:cs="Simplified Arabic"/>
        </w:rPr>
        <w:t xml:space="preserve"> </w:t>
      </w:r>
      <w:r w:rsidRPr="00D6421E">
        <w:rPr>
          <w:rFonts w:asciiTheme="majorBidi" w:hAnsiTheme="majorBidi" w:cs="Simplified Arabic"/>
          <w:rtl/>
        </w:rPr>
        <w:t>و</w:t>
      </w:r>
      <w:r w:rsidRPr="00D6421E">
        <w:rPr>
          <w:rFonts w:asciiTheme="majorBidi" w:hAnsiTheme="majorBidi" w:cs="Simplified Arabic"/>
        </w:rPr>
        <w:t xml:space="preserve"> </w:t>
      </w:r>
      <w:r w:rsidRPr="00D6421E">
        <w:rPr>
          <w:rFonts w:asciiTheme="majorBidi" w:hAnsiTheme="majorBidi" w:cs="Simplified Arabic"/>
          <w:rtl/>
        </w:rPr>
        <w:t>هو</w:t>
      </w:r>
      <w:r w:rsidRPr="00D6421E">
        <w:rPr>
          <w:rFonts w:asciiTheme="majorBidi" w:hAnsiTheme="majorBidi" w:cs="Simplified Arabic"/>
        </w:rPr>
        <w:t xml:space="preserve"> </w:t>
      </w:r>
      <w:r w:rsidRPr="00D6421E">
        <w:rPr>
          <w:rFonts w:asciiTheme="majorBidi" w:hAnsiTheme="majorBidi" w:cs="Simplified Arabic"/>
          <w:rtl/>
        </w:rPr>
        <w:t>ضعيف</w:t>
      </w:r>
      <w:r w:rsidRPr="00D6421E">
        <w:rPr>
          <w:rFonts w:asciiTheme="majorBidi" w:hAnsiTheme="majorBidi" w:cs="Simplified Arabic"/>
        </w:rPr>
        <w:t xml:space="preserve"> </w:t>
      </w:r>
      <w:r w:rsidRPr="00D6421E">
        <w:rPr>
          <w:rFonts w:asciiTheme="majorBidi" w:hAnsiTheme="majorBidi" w:cs="Simplified Arabic"/>
          <w:rtl/>
        </w:rPr>
        <w:t>لا</w:t>
      </w:r>
      <w:r w:rsidRPr="00D6421E">
        <w:rPr>
          <w:rFonts w:asciiTheme="majorBidi" w:hAnsiTheme="majorBidi" w:cs="Simplified Arabic"/>
        </w:rPr>
        <w:t xml:space="preserve"> </w:t>
      </w:r>
      <w:r w:rsidRPr="00D6421E">
        <w:rPr>
          <w:rFonts w:asciiTheme="majorBidi" w:hAnsiTheme="majorBidi" w:cs="Simplified Arabic"/>
          <w:rtl/>
        </w:rPr>
        <w:t>يقوى</w:t>
      </w:r>
      <w:r w:rsidRPr="00D6421E">
        <w:rPr>
          <w:rFonts w:asciiTheme="majorBidi" w:hAnsiTheme="majorBidi" w:cs="Simplified Arabic"/>
        </w:rPr>
        <w:t xml:space="preserve"> </w:t>
      </w:r>
      <w:r w:rsidRPr="00D6421E">
        <w:rPr>
          <w:rFonts w:asciiTheme="majorBidi" w:hAnsiTheme="majorBidi" w:cs="Simplified Arabic"/>
          <w:rtl/>
        </w:rPr>
        <w:t>على</w:t>
      </w:r>
      <w:r w:rsidRPr="00D6421E">
        <w:rPr>
          <w:rFonts w:asciiTheme="majorBidi" w:hAnsiTheme="majorBidi" w:cs="Simplified Arabic"/>
          <w:b/>
          <w:bCs/>
          <w:rtl/>
        </w:rPr>
        <w:t xml:space="preserve"> </w:t>
      </w:r>
      <w:r w:rsidRPr="00D6421E">
        <w:rPr>
          <w:rFonts w:asciiTheme="majorBidi" w:hAnsiTheme="majorBidi" w:cs="Simplified Arabic"/>
          <w:rtl/>
        </w:rPr>
        <w:t>إشباعها ،</w:t>
      </w:r>
      <w:r w:rsidRPr="00D6421E">
        <w:rPr>
          <w:rFonts w:asciiTheme="majorBidi" w:hAnsiTheme="majorBidi" w:cs="Simplified Arabic"/>
        </w:rPr>
        <w:t xml:space="preserve">  </w:t>
      </w:r>
      <w:r w:rsidRPr="00D6421E">
        <w:rPr>
          <w:rFonts w:asciiTheme="majorBidi" w:hAnsiTheme="majorBidi" w:cs="Simplified Arabic"/>
          <w:rtl/>
        </w:rPr>
        <w:t>فيشبع</w:t>
      </w:r>
      <w:r w:rsidRPr="00D6421E">
        <w:rPr>
          <w:rFonts w:asciiTheme="majorBidi" w:hAnsiTheme="majorBidi" w:cs="Simplified Arabic"/>
        </w:rPr>
        <w:t xml:space="preserve">  </w:t>
      </w:r>
      <w:r w:rsidRPr="00D6421E">
        <w:rPr>
          <w:rFonts w:asciiTheme="majorBidi" w:hAnsiTheme="majorBidi" w:cs="Simplified Arabic"/>
          <w:rtl/>
        </w:rPr>
        <w:t>بقلق</w:t>
      </w:r>
      <w:r w:rsidRPr="00D6421E">
        <w:rPr>
          <w:rFonts w:asciiTheme="majorBidi" w:hAnsiTheme="majorBidi" w:cs="Simplified Arabic"/>
        </w:rPr>
        <w:t xml:space="preserve"> </w:t>
      </w:r>
      <w:r w:rsidRPr="00D6421E">
        <w:rPr>
          <w:rFonts w:asciiTheme="majorBidi" w:hAnsiTheme="majorBidi" w:cs="Simplified Arabic"/>
          <w:rtl/>
        </w:rPr>
        <w:t>الحرمان</w:t>
      </w:r>
      <w:r w:rsidRPr="00D6421E">
        <w:rPr>
          <w:rFonts w:asciiTheme="majorBidi" w:hAnsiTheme="majorBidi" w:cs="Simplified Arabic"/>
        </w:rPr>
        <w:t xml:space="preserve"> </w:t>
      </w:r>
      <w:r w:rsidRPr="00D6421E">
        <w:rPr>
          <w:rFonts w:asciiTheme="majorBidi" w:hAnsiTheme="majorBidi" w:cs="Simplified Arabic"/>
          <w:rtl/>
        </w:rPr>
        <w:t>الذي</w:t>
      </w:r>
      <w:r w:rsidRPr="00D6421E">
        <w:rPr>
          <w:rFonts w:asciiTheme="majorBidi" w:hAnsiTheme="majorBidi" w:cs="Simplified Arabic"/>
        </w:rPr>
        <w:t xml:space="preserve"> </w:t>
      </w:r>
      <w:r w:rsidRPr="00D6421E">
        <w:rPr>
          <w:rFonts w:asciiTheme="majorBidi" w:hAnsiTheme="majorBidi" w:cs="Simplified Arabic"/>
          <w:rtl/>
        </w:rPr>
        <w:t>ينمي</w:t>
      </w:r>
      <w:r w:rsidRPr="00D6421E">
        <w:rPr>
          <w:rFonts w:asciiTheme="majorBidi" w:hAnsiTheme="majorBidi" w:cs="Simplified Arabic"/>
        </w:rPr>
        <w:t xml:space="preserve"> </w:t>
      </w:r>
      <w:r w:rsidRPr="00D6421E">
        <w:rPr>
          <w:rFonts w:asciiTheme="majorBidi" w:hAnsiTheme="majorBidi" w:cs="Simplified Arabic"/>
          <w:rtl/>
        </w:rPr>
        <w:t>فيه</w:t>
      </w:r>
      <w:r w:rsidRPr="00D6421E">
        <w:rPr>
          <w:rFonts w:asciiTheme="majorBidi" w:hAnsiTheme="majorBidi" w:cs="Simplified Arabic"/>
        </w:rPr>
        <w:t xml:space="preserve"> </w:t>
      </w:r>
      <w:r w:rsidRPr="00D6421E">
        <w:rPr>
          <w:rFonts w:asciiTheme="majorBidi" w:hAnsiTheme="majorBidi" w:cs="Simplified Arabic"/>
          <w:rtl/>
        </w:rPr>
        <w:t>سمات</w:t>
      </w:r>
      <w:r w:rsidRPr="00D6421E">
        <w:rPr>
          <w:rFonts w:asciiTheme="majorBidi" w:hAnsiTheme="majorBidi" w:cs="Simplified Arabic"/>
        </w:rPr>
        <w:t xml:space="preserve"> </w:t>
      </w:r>
      <w:r w:rsidRPr="00D6421E">
        <w:rPr>
          <w:rFonts w:asciiTheme="majorBidi" w:hAnsiTheme="majorBidi" w:cs="Simplified Arabic"/>
          <w:rtl/>
        </w:rPr>
        <w:t>التوافق</w:t>
      </w:r>
      <w:r w:rsidRPr="00D6421E">
        <w:rPr>
          <w:rFonts w:asciiTheme="majorBidi" w:hAnsiTheme="majorBidi" w:cs="Simplified Arabic"/>
        </w:rPr>
        <w:t xml:space="preserve"> </w:t>
      </w:r>
      <w:r w:rsidRPr="00D6421E">
        <w:rPr>
          <w:rFonts w:asciiTheme="majorBidi" w:hAnsiTheme="majorBidi" w:cs="Simplified Arabic"/>
          <w:rtl/>
        </w:rPr>
        <w:t>السيئ</w:t>
      </w:r>
      <w:r w:rsidRPr="00D6421E">
        <w:rPr>
          <w:rFonts w:asciiTheme="majorBidi" w:hAnsiTheme="majorBidi" w:cs="Simplified Arabic"/>
        </w:rPr>
        <w:t xml:space="preserve"> </w:t>
      </w:r>
      <w:r w:rsidRPr="00D6421E">
        <w:rPr>
          <w:rFonts w:asciiTheme="majorBidi" w:hAnsiTheme="majorBidi" w:cs="Simplified Arabic"/>
          <w:rtl/>
        </w:rPr>
        <w:t>التي</w:t>
      </w:r>
      <w:r w:rsidRPr="00D6421E">
        <w:rPr>
          <w:rFonts w:asciiTheme="majorBidi" w:hAnsiTheme="majorBidi" w:cs="Simplified Arabic"/>
        </w:rPr>
        <w:t xml:space="preserve"> </w:t>
      </w:r>
      <w:r w:rsidRPr="00D6421E">
        <w:rPr>
          <w:rFonts w:asciiTheme="majorBidi" w:hAnsiTheme="majorBidi" w:cs="Simplified Arabic"/>
          <w:rtl/>
        </w:rPr>
        <w:t>من</w:t>
      </w:r>
      <w:r w:rsidRPr="00D6421E">
        <w:rPr>
          <w:rFonts w:asciiTheme="majorBidi" w:hAnsiTheme="majorBidi" w:cs="Simplified Arabic"/>
        </w:rPr>
        <w:t xml:space="preserve"> </w:t>
      </w:r>
      <w:r w:rsidRPr="00D6421E">
        <w:rPr>
          <w:rFonts w:asciiTheme="majorBidi" w:hAnsiTheme="majorBidi" w:cs="Simplified Arabic"/>
          <w:rtl/>
        </w:rPr>
        <w:t>أهمها</w:t>
      </w:r>
      <w:r w:rsidRPr="00D6421E">
        <w:rPr>
          <w:rFonts w:asciiTheme="majorBidi" w:hAnsiTheme="majorBidi" w:cs="Simplified Arabic"/>
        </w:rPr>
        <w:t xml:space="preserve"> </w:t>
      </w:r>
      <w:r w:rsidRPr="00D6421E">
        <w:rPr>
          <w:rFonts w:asciiTheme="majorBidi" w:hAnsiTheme="majorBidi" w:cs="Simplified Arabic"/>
          <w:rtl/>
        </w:rPr>
        <w:t>سمات</w:t>
      </w:r>
      <w:r w:rsidRPr="00D6421E">
        <w:rPr>
          <w:rFonts w:asciiTheme="majorBidi" w:hAnsiTheme="majorBidi" w:cs="Simplified Arabic"/>
          <w:b/>
          <w:bCs/>
          <w:rtl/>
        </w:rPr>
        <w:t xml:space="preserve"> </w:t>
      </w:r>
      <w:r w:rsidRPr="00D6421E">
        <w:rPr>
          <w:rFonts w:asciiTheme="majorBidi" w:hAnsiTheme="majorBidi" w:cs="Simplified Arabic"/>
          <w:rtl/>
        </w:rPr>
        <w:t>القلـق</w:t>
      </w:r>
      <w:r w:rsidRPr="00D6421E">
        <w:rPr>
          <w:rFonts w:asciiTheme="majorBidi" w:hAnsiTheme="majorBidi" w:cs="Simplified Arabic"/>
        </w:rPr>
        <w:t xml:space="preserve"> </w:t>
      </w:r>
      <w:r w:rsidRPr="00D6421E">
        <w:rPr>
          <w:rFonts w:asciiTheme="majorBidi" w:hAnsiTheme="majorBidi" w:cs="Simplified Arabic"/>
          <w:rtl/>
        </w:rPr>
        <w:t>والعداوة و</w:t>
      </w:r>
      <w:r w:rsidRPr="00D6421E">
        <w:rPr>
          <w:rFonts w:asciiTheme="majorBidi" w:hAnsiTheme="majorBidi" w:cs="Simplified Arabic"/>
        </w:rPr>
        <w:t xml:space="preserve"> </w:t>
      </w:r>
      <w:r w:rsidRPr="00D6421E">
        <w:rPr>
          <w:rFonts w:asciiTheme="majorBidi" w:hAnsiTheme="majorBidi" w:cs="Simplified Arabic"/>
          <w:rtl/>
        </w:rPr>
        <w:t>الشعور</w:t>
      </w:r>
      <w:r w:rsidRPr="00D6421E">
        <w:rPr>
          <w:rFonts w:asciiTheme="majorBidi" w:hAnsiTheme="majorBidi" w:cs="Simplified Arabic"/>
        </w:rPr>
        <w:t xml:space="preserve"> </w:t>
      </w:r>
      <w:r w:rsidRPr="00D6421E">
        <w:rPr>
          <w:rFonts w:asciiTheme="majorBidi" w:hAnsiTheme="majorBidi" w:cs="Simplified Arabic"/>
          <w:rtl/>
        </w:rPr>
        <w:t xml:space="preserve">بالذنب( مرسي ،1981 : 126 </w:t>
      </w:r>
      <w:r w:rsidRPr="00D6421E">
        <w:rPr>
          <w:rFonts w:asciiTheme="majorBidi" w:hAnsiTheme="majorBidi" w:cs="Simplified Arabic"/>
        </w:rPr>
        <w:t xml:space="preserve"> (</w:t>
      </w:r>
    </w:p>
    <w:p w:rsidR="00371D14" w:rsidRPr="00D6421E" w:rsidRDefault="00371D14" w:rsidP="00371D14">
      <w:pPr>
        <w:spacing w:line="211" w:lineRule="auto"/>
        <w:ind w:left="444"/>
        <w:jc w:val="lowKashida"/>
        <w:rPr>
          <w:rFonts w:asciiTheme="majorBidi" w:hAnsiTheme="majorBidi" w:cs="Simplified Arabic"/>
          <w:rtl/>
        </w:rPr>
      </w:pPr>
    </w:p>
    <w:p w:rsidR="00371D14" w:rsidRPr="00D6421E" w:rsidRDefault="00371D14" w:rsidP="00371D14">
      <w:pPr>
        <w:spacing w:line="211" w:lineRule="auto"/>
        <w:ind w:left="444"/>
        <w:jc w:val="lowKashida"/>
        <w:rPr>
          <w:rFonts w:asciiTheme="majorBidi" w:hAnsiTheme="majorBidi" w:cs="Simplified Arabic"/>
          <w:rtl/>
        </w:rPr>
      </w:pPr>
      <w:r w:rsidRPr="00D6421E">
        <w:rPr>
          <w:rFonts w:asciiTheme="majorBidi" w:hAnsiTheme="majorBidi" w:cs="Simplified Arabic"/>
          <w:rtl/>
        </w:rPr>
        <w:t xml:space="preserve">   2 – يؤثر فقدان الأمن النفسي بصورة سلبية على الأداء الوظيفي للفرد .</w:t>
      </w:r>
    </w:p>
    <w:p w:rsidR="00371D14" w:rsidRPr="00D6421E" w:rsidRDefault="00371D14" w:rsidP="00371D14">
      <w:pPr>
        <w:spacing w:line="211" w:lineRule="auto"/>
        <w:ind w:left="444"/>
        <w:jc w:val="lowKashida"/>
        <w:rPr>
          <w:rFonts w:asciiTheme="majorBidi" w:hAnsiTheme="majorBidi" w:cs="Simplified Arabic"/>
          <w:rtl/>
        </w:rPr>
      </w:pPr>
      <w:r w:rsidRPr="00D6421E">
        <w:rPr>
          <w:rFonts w:asciiTheme="majorBidi" w:hAnsiTheme="majorBidi" w:cs="Simplified Arabic"/>
          <w:b/>
          <w:bCs/>
          <w:rtl/>
        </w:rPr>
        <w:t xml:space="preserve">      حيث</w:t>
      </w:r>
      <w:r w:rsidRPr="00D6421E">
        <w:rPr>
          <w:rFonts w:asciiTheme="majorBidi" w:hAnsiTheme="majorBidi" w:cs="Simplified Arabic"/>
          <w:rtl/>
        </w:rPr>
        <w:t xml:space="preserve"> يرى ( السهلي ، ماجد ، 2007 ) أن الأمن النفسي للعاملين أصبح من الموضوعات التي تعني بها المنظمات بشكل كبير ، و تشجع على دراستها في بيئة عملها بهدف التعرف على مدى و جود هذه الظاهرة بين عامليها لوضع الحلول المناسبة خاصة و أن هذه الظاهرة تؤثر بشكل مباشر على الأداء الوظيفي مما ينعكس على إنتاجية المنظمة ، ومن هذا المنطلق تسعى المنظمات إلى رفع أداء عامليها من خلال توفير مقومات الأمن النفسي لديهم ، في ظل الأمن النفسي و الطمأنينة  يودي كل فرد عمله على أحسن حال وأحسن  وجه ( السهلي، ماجد ، 2007 : 7 ) . </w:t>
      </w:r>
    </w:p>
    <w:p w:rsidR="00371D14" w:rsidRPr="00D6421E" w:rsidRDefault="00371D14" w:rsidP="00371D14">
      <w:pPr>
        <w:spacing w:line="211" w:lineRule="auto"/>
        <w:ind w:left="444"/>
        <w:jc w:val="lowKashida"/>
        <w:rPr>
          <w:rFonts w:asciiTheme="majorBidi" w:hAnsiTheme="majorBidi" w:cs="Simplified Arabic"/>
          <w:rtl/>
        </w:rPr>
      </w:pPr>
      <w:r w:rsidRPr="00D6421E">
        <w:rPr>
          <w:rFonts w:asciiTheme="majorBidi" w:hAnsiTheme="majorBidi" w:cs="Simplified Arabic"/>
          <w:rtl/>
        </w:rPr>
        <w:t>3 – أن انعدام الأمن يؤثر بصورة سلبية على الفرد في حل مشكلاته ومواجهتها وفي اتخاذ قراراته .</w:t>
      </w:r>
    </w:p>
    <w:p w:rsidR="00371D14" w:rsidRPr="00D6421E" w:rsidRDefault="00371D14" w:rsidP="00371D14">
      <w:pPr>
        <w:spacing w:line="211" w:lineRule="auto"/>
        <w:ind w:left="444"/>
        <w:jc w:val="lowKashida"/>
        <w:rPr>
          <w:rFonts w:asciiTheme="majorBidi" w:hAnsiTheme="majorBidi" w:cs="Simplified Arabic"/>
          <w:sz w:val="25"/>
          <w:szCs w:val="25"/>
          <w:rtl/>
        </w:rPr>
      </w:pPr>
      <w:r w:rsidRPr="00D6421E">
        <w:rPr>
          <w:rFonts w:asciiTheme="majorBidi" w:hAnsiTheme="majorBidi" w:cs="Simplified Arabic"/>
          <w:b/>
          <w:bCs/>
          <w:rtl/>
        </w:rPr>
        <w:t xml:space="preserve">   حيث يؤكد</w:t>
      </w:r>
      <w:r w:rsidRPr="00D6421E">
        <w:rPr>
          <w:rFonts w:asciiTheme="majorBidi" w:hAnsiTheme="majorBidi" w:cs="Simplified Arabic"/>
          <w:rtl/>
        </w:rPr>
        <w:t xml:space="preserve">  ذلك ( لبيب ، 1970 ) بدراسته أن انعدام الأمن يجعل الفرد يجد صعوبة في مواجهة الحياة بما فيها من مشكلات وصعوبات حيث انه في استجاباته للموقف الخارجي تتداخل مخاوفه وقلقه وأنواع الصراع الذي يعاني منه ( لبيب ، 1970 : 115 )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4 – يؤثر انعدام الأمن النفسي بصورة سلبية على مستويات الطلاب ويؤثر كذلك على تحصيلهم الدراسي.</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 xml:space="preserve">   </w:t>
      </w:r>
      <w:r w:rsidRPr="00D6421E">
        <w:rPr>
          <w:rFonts w:asciiTheme="majorBidi" w:hAnsiTheme="majorBidi" w:cs="Simplified Arabic"/>
          <w:b/>
          <w:bCs/>
          <w:rtl/>
        </w:rPr>
        <w:t xml:space="preserve">    حيث يشير </w:t>
      </w:r>
      <w:r w:rsidRPr="00D6421E">
        <w:rPr>
          <w:rFonts w:asciiTheme="majorBidi" w:hAnsiTheme="majorBidi" w:cs="Simplified Arabic"/>
          <w:rtl/>
        </w:rPr>
        <w:t>( السهلي ، عبدالله ، 2004 ) الى</w:t>
      </w:r>
      <w:r w:rsidRPr="00D6421E">
        <w:rPr>
          <w:rFonts w:asciiTheme="majorBidi" w:hAnsiTheme="majorBidi" w:cs="Simplified Arabic"/>
          <w:b/>
          <w:bCs/>
          <w:rtl/>
        </w:rPr>
        <w:t xml:space="preserve"> أ</w:t>
      </w:r>
      <w:r w:rsidRPr="00D6421E">
        <w:rPr>
          <w:rFonts w:asciiTheme="majorBidi" w:hAnsiTheme="majorBidi" w:cs="Simplified Arabic"/>
          <w:rtl/>
        </w:rPr>
        <w:t>ن عدم وجود الأمن النفسي لدى الطلاب يؤثر بشكل سلبي على المستوى في  التحصيل الدراسي كما أثبتت ذلك نتائج دراسة ( السهلي ، 2004 : 86 ).</w:t>
      </w:r>
    </w:p>
    <w:p w:rsidR="00371D14" w:rsidRPr="00D6421E" w:rsidRDefault="00371D14" w:rsidP="00371D14">
      <w:pPr>
        <w:spacing w:line="211" w:lineRule="auto"/>
        <w:jc w:val="lowKashida"/>
        <w:rPr>
          <w:rFonts w:asciiTheme="majorBidi" w:hAnsiTheme="majorBidi" w:cs="Simplified Arabic"/>
          <w:rtl/>
        </w:rPr>
      </w:pPr>
    </w:p>
    <w:p w:rsidR="00371D14" w:rsidRPr="00D6421E" w:rsidRDefault="00371D14" w:rsidP="00371D14">
      <w:pPr>
        <w:spacing w:line="211" w:lineRule="auto"/>
        <w:jc w:val="lowKashida"/>
        <w:rPr>
          <w:rFonts w:asciiTheme="majorBidi" w:hAnsiTheme="majorBidi" w:cs="Simplified Arabic"/>
          <w:sz w:val="25"/>
          <w:szCs w:val="25"/>
          <w:rtl/>
        </w:rPr>
      </w:pPr>
      <w:r>
        <w:rPr>
          <w:rFonts w:asciiTheme="majorBidi" w:hAnsiTheme="majorBidi" w:cs="Simplified Arabic"/>
          <w:noProof/>
          <w:rtl/>
          <w:lang w:eastAsia="en-US"/>
        </w:rPr>
        <mc:AlternateContent>
          <mc:Choice Requires="wps">
            <w:drawing>
              <wp:anchor distT="0" distB="0" distL="114300" distR="114300" simplePos="0" relativeHeight="251680768" behindDoc="0" locked="0" layoutInCell="1" allowOverlap="1">
                <wp:simplePos x="0" y="0"/>
                <wp:positionH relativeFrom="column">
                  <wp:posOffset>2233295</wp:posOffset>
                </wp:positionH>
                <wp:positionV relativeFrom="paragraph">
                  <wp:posOffset>427355</wp:posOffset>
                </wp:positionV>
                <wp:extent cx="614680" cy="307340"/>
                <wp:effectExtent l="13970" t="13970" r="9525" b="1206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307340"/>
                        </a:xfrm>
                        <a:prstGeom prst="rect">
                          <a:avLst/>
                        </a:prstGeom>
                        <a:solidFill>
                          <a:srgbClr val="FFFFFF"/>
                        </a:solidFill>
                        <a:ln w="9525">
                          <a:solidFill>
                            <a:srgbClr val="FFFFFF"/>
                          </a:solidFill>
                          <a:miter lim="800000"/>
                          <a:headEnd/>
                          <a:tailEnd/>
                        </a:ln>
                      </wps:spPr>
                      <wps:txbx>
                        <w:txbxContent>
                          <w:p w:rsidR="00371D14" w:rsidRPr="00150891" w:rsidRDefault="00371D14" w:rsidP="00371D14">
                            <w:pPr>
                              <w:jc w:val="center"/>
                              <w:rPr>
                                <w:b/>
                                <w:bCs/>
                                <w:sz w:val="28"/>
                                <w:szCs w:val="28"/>
                              </w:rPr>
                            </w:pPr>
                            <w:r>
                              <w:rPr>
                                <w:rFonts w:hint="cs"/>
                                <w:b/>
                                <w:bCs/>
                                <w:sz w:val="28"/>
                                <w:szCs w:val="28"/>
                                <w:rtl/>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left:0;text-align:left;margin-left:175.85pt;margin-top:33.65pt;width:48.4pt;height:2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" strokecolor="white">
                <v:textbox>
                  <w:txbxContent>
                    <w:p w:rsidR="00371D14" w:rsidRPr="00150891" w:rsidRDefault="00371D14" w:rsidP="00371D14">
                      <w:pPr>
                        <w:jc w:val="center"/>
                        <w:rPr>
                          <w:b/>
                          <w:bCs/>
                          <w:sz w:val="28"/>
                          <w:szCs w:val="28"/>
                        </w:rPr>
                      </w:pPr>
                      <w:r>
                        <w:rPr>
                          <w:rFonts w:hint="cs"/>
                          <w:b/>
                          <w:bCs/>
                          <w:sz w:val="28"/>
                          <w:szCs w:val="28"/>
                          <w:rtl/>
                        </w:rPr>
                        <w:t>24</w:t>
                      </w:r>
                    </w:p>
                  </w:txbxContent>
                </v:textbox>
              </v:shape>
            </w:pict>
          </mc:Fallback>
        </mc:AlternateContent>
      </w:r>
      <w:r w:rsidRPr="00D6421E">
        <w:rPr>
          <w:rFonts w:asciiTheme="majorBidi" w:hAnsiTheme="majorBidi" w:cs="Simplified Arabic"/>
          <w:sz w:val="25"/>
          <w:szCs w:val="25"/>
          <w:rtl/>
        </w:rPr>
        <w:t xml:space="preserve">5 – أن عدم الشعور بالأمن يؤثر بصورة سلبية على نمو الفرد بكافة اشكاله المختلفة </w:t>
      </w:r>
    </w:p>
    <w:p w:rsidR="00371D14" w:rsidRPr="00D6421E" w:rsidRDefault="00371D14" w:rsidP="00371D14">
      <w:pPr>
        <w:spacing w:line="211" w:lineRule="auto"/>
        <w:ind w:left="444"/>
        <w:jc w:val="lowKashida"/>
        <w:rPr>
          <w:rFonts w:asciiTheme="majorBidi" w:hAnsiTheme="majorBidi" w:cs="Simplified Arabic"/>
          <w:rtl/>
        </w:rPr>
      </w:pPr>
      <w:r w:rsidRPr="00D6421E">
        <w:rPr>
          <w:rFonts w:asciiTheme="majorBidi" w:hAnsiTheme="majorBidi" w:cs="Simplified Arabic"/>
          <w:b/>
          <w:bCs/>
          <w:sz w:val="25"/>
          <w:szCs w:val="25"/>
          <w:rtl/>
        </w:rPr>
        <w:t xml:space="preserve">   حيث يرى</w:t>
      </w:r>
      <w:r w:rsidRPr="00D6421E">
        <w:rPr>
          <w:rFonts w:asciiTheme="majorBidi" w:hAnsiTheme="majorBidi" w:cs="Simplified Arabic"/>
          <w:sz w:val="25"/>
          <w:szCs w:val="25"/>
          <w:rtl/>
        </w:rPr>
        <w:t xml:space="preserve"> فاتل  </w:t>
      </w:r>
      <w:r w:rsidRPr="00D6421E">
        <w:rPr>
          <w:rFonts w:asciiTheme="majorBidi" w:hAnsiTheme="majorBidi" w:cs="Simplified Arabic"/>
          <w:sz w:val="25"/>
          <w:szCs w:val="25"/>
        </w:rPr>
        <w:t>Fatil , 1985)</w:t>
      </w:r>
      <w:r w:rsidRPr="00D6421E">
        <w:rPr>
          <w:rFonts w:asciiTheme="majorBidi" w:hAnsiTheme="majorBidi" w:cs="Simplified Arabic"/>
          <w:sz w:val="25"/>
          <w:szCs w:val="25"/>
          <w:rtl/>
        </w:rPr>
        <w:t xml:space="preserve"> ) أن عدم الشعور بالأمن النفسي يؤثر على النمو بصورة عامة فقد أظهرت نتائج الدراسات أن شعور الفرد بالأمن النفسي يلعب دوراً مهماً في تطوره  ونمو شخصيته وفي النمو المعرفي لديه </w:t>
      </w:r>
      <w:r w:rsidRPr="00D6421E">
        <w:rPr>
          <w:rFonts w:asciiTheme="majorBidi" w:hAnsiTheme="majorBidi" w:cs="Simplified Arabic"/>
          <w:sz w:val="25"/>
          <w:szCs w:val="25"/>
        </w:rPr>
        <w:t>( Fatil , 1985 : 12 )</w:t>
      </w:r>
      <w:r w:rsidRPr="00D6421E">
        <w:rPr>
          <w:rFonts w:asciiTheme="majorBidi" w:hAnsiTheme="majorBidi" w:cs="Simplified Arabic"/>
          <w:sz w:val="25"/>
          <w:szCs w:val="25"/>
          <w:rtl/>
        </w:rPr>
        <w:t xml:space="preserve">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6 – أنه إذا أنعدم الأمن النفسي لا يستطيع الفرد تحقيق الحاجات الأعلى من حاجته الشعور إلى الأمن والطمأنينة  إلى أن يصل إلى تحقيق ذاته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 xml:space="preserve">      </w:t>
      </w:r>
      <w:r w:rsidRPr="00D6421E">
        <w:rPr>
          <w:rFonts w:asciiTheme="majorBidi" w:hAnsiTheme="majorBidi" w:cs="Simplified Arabic"/>
          <w:b/>
          <w:bCs/>
          <w:rtl/>
        </w:rPr>
        <w:t>حيث</w:t>
      </w:r>
      <w:r w:rsidRPr="00D6421E">
        <w:rPr>
          <w:rFonts w:asciiTheme="majorBidi" w:hAnsiTheme="majorBidi" w:cs="Simplified Arabic"/>
          <w:rtl/>
        </w:rPr>
        <w:t xml:space="preserve"> يشير ( سمين ، 1997 ) إلى أنه تأتي الحاجة إلى الأمن النفسي في مقدمة الحاجات النفسية ( غير العضوية ) وأكثر أهمية بصورة عامة ، وإذا ما أشبعها الأنسان سيتهيأ لحاجاته </w:t>
      </w:r>
      <w:r w:rsidRPr="00D6421E">
        <w:rPr>
          <w:rFonts w:asciiTheme="majorBidi" w:hAnsiTheme="majorBidi" w:cs="Simplified Arabic"/>
          <w:rtl/>
        </w:rPr>
        <w:lastRenderedPageBreak/>
        <w:t xml:space="preserve">النفسية ، والاجتماعية الأخرى ، ولا تظهر هذه الحاجة عند </w:t>
      </w:r>
      <w:r w:rsidRPr="00D6421E">
        <w:rPr>
          <w:rFonts w:asciiTheme="majorBidi" w:hAnsiTheme="majorBidi" w:cs="Simplified Arabic"/>
          <w:sz w:val="25"/>
          <w:szCs w:val="25"/>
          <w:rtl/>
        </w:rPr>
        <w:t>الفرد إلا بعد أن يشبع حاجاته الفسيولوجية و لو جزئياً ، ويسعى الفرد الآمن بعد ذلك في تحقيق حاجات أعلى في المستوى الهرمي للحاجات( سمين،1997 :</w:t>
      </w:r>
      <w:r w:rsidRPr="00D6421E">
        <w:rPr>
          <w:rFonts w:asciiTheme="majorBidi" w:hAnsiTheme="majorBidi" w:cs="Simplified Arabic"/>
          <w:rtl/>
        </w:rPr>
        <w:t xml:space="preserve"> 10 ) .</w:t>
      </w:r>
    </w:p>
    <w:p w:rsidR="00371D14" w:rsidRPr="00D6421E" w:rsidRDefault="00371D14" w:rsidP="00371D14">
      <w:pPr>
        <w:spacing w:line="211" w:lineRule="auto"/>
        <w:ind w:left="444"/>
        <w:jc w:val="lowKashida"/>
        <w:rPr>
          <w:rFonts w:asciiTheme="majorBidi" w:hAnsiTheme="majorBidi" w:cs="Simplified Arabic"/>
          <w:rtl/>
        </w:rPr>
      </w:pPr>
      <w:r w:rsidRPr="00D6421E">
        <w:rPr>
          <w:rFonts w:asciiTheme="majorBidi" w:hAnsiTheme="majorBidi" w:cs="Simplified Arabic"/>
          <w:b/>
          <w:bCs/>
          <w:sz w:val="25"/>
          <w:szCs w:val="25"/>
          <w:rtl/>
        </w:rPr>
        <w:t xml:space="preserve">تعقيب </w:t>
      </w:r>
    </w:p>
    <w:p w:rsidR="00371D14" w:rsidRPr="00D6421E" w:rsidRDefault="00371D14" w:rsidP="0024371E">
      <w:pPr>
        <w:spacing w:line="211" w:lineRule="auto"/>
        <w:ind w:left="444"/>
        <w:jc w:val="lowKashida"/>
        <w:rPr>
          <w:rFonts w:asciiTheme="majorBidi" w:hAnsiTheme="majorBidi" w:cs="Simplified Arabic"/>
          <w:rtl/>
        </w:rPr>
      </w:pPr>
      <w:r w:rsidRPr="00D6421E">
        <w:rPr>
          <w:rFonts w:asciiTheme="majorBidi" w:hAnsiTheme="majorBidi" w:cs="Simplified Arabic"/>
          <w:b/>
          <w:bCs/>
          <w:rtl/>
        </w:rPr>
        <w:t xml:space="preserve">      يعد</w:t>
      </w:r>
      <w:r w:rsidRPr="00D6421E">
        <w:rPr>
          <w:rFonts w:asciiTheme="majorBidi" w:hAnsiTheme="majorBidi" w:cs="Simplified Arabic"/>
          <w:rtl/>
        </w:rPr>
        <w:t xml:space="preserve"> الأمن النفسي من المفاهيم الأساسية التي تبنى بصورة تراكمية طوال فترات الحياة المختلفة ،  فأي مهدد للأمن النفس فأنه قد يضر على الحالة النفسية بصورة سلبية حيث تنتشر الاضطرابات النفسية مثل القلق والخوف وعدم القدرة على مواجهة المشكلات وقد تؤدي بالشخص الى حالة من الاكتئاب ، وأن انعدام الامن النفسي يؤثر كذلك بصورة سلبية على التمتع بالحياة والشعور بالرضا والسعادة  ، ولا يستطيع الفرد الارتقاء إلى مستوى أعلى من مستويات الحاجات لهرم ماسلو إلا بعد إشباع حاجته للأمن النفسي ، ويوثر انعدامها كذلك على الإنتاجية إذ ان المؤسسات عنت بهذا المفهوم لزرعه في موظفيها من خلال إعطائهم ضمانات مثل التأمين الصحي والـتأمين الوظيفي والبدلات حتى يشعروا بنوع من الأمن ويزداد الإنتاج ، ويؤثر انعدام الأمن  على التحصيل الدراسي بصورة سلبية </w:t>
      </w:r>
    </w:p>
    <w:p w:rsidR="00371D14" w:rsidRPr="00D6421E" w:rsidRDefault="00371D14" w:rsidP="00371D14">
      <w:pPr>
        <w:spacing w:line="211" w:lineRule="auto"/>
        <w:jc w:val="lowKashida"/>
        <w:rPr>
          <w:rFonts w:asciiTheme="majorBidi" w:hAnsiTheme="majorBidi" w:cs="Simplified Arabic"/>
          <w:b/>
          <w:bCs/>
          <w:rtl/>
        </w:rPr>
      </w:pPr>
    </w:p>
    <w:p w:rsidR="00371D14" w:rsidRPr="00D6421E" w:rsidRDefault="00371D14" w:rsidP="00371D14">
      <w:pPr>
        <w:spacing w:line="211" w:lineRule="auto"/>
        <w:jc w:val="lowKashida"/>
        <w:rPr>
          <w:rFonts w:asciiTheme="majorBidi" w:hAnsiTheme="majorBidi" w:cs="Simplified Arabic"/>
          <w:b/>
          <w:bCs/>
          <w:rtl/>
        </w:rPr>
      </w:pPr>
      <w:r w:rsidRPr="00D6421E">
        <w:rPr>
          <w:rFonts w:asciiTheme="majorBidi" w:hAnsiTheme="majorBidi" w:cs="Simplified Arabic"/>
          <w:b/>
          <w:bCs/>
          <w:rtl/>
        </w:rPr>
        <w:t>ثانياً : جودة الحياة .</w:t>
      </w:r>
    </w:p>
    <w:p w:rsidR="00371D14" w:rsidRPr="00D6421E" w:rsidRDefault="00371D14" w:rsidP="00371D14">
      <w:pPr>
        <w:spacing w:line="211" w:lineRule="auto"/>
        <w:ind w:left="84"/>
        <w:jc w:val="lowKashida"/>
        <w:rPr>
          <w:rFonts w:asciiTheme="majorBidi" w:hAnsiTheme="majorBidi" w:cs="Simplified Arabic"/>
          <w:b/>
          <w:bCs/>
          <w:rtl/>
        </w:rPr>
      </w:pPr>
      <w:r w:rsidRPr="00D6421E">
        <w:rPr>
          <w:rFonts w:asciiTheme="majorBidi" w:hAnsiTheme="majorBidi" w:cs="Simplified Arabic"/>
          <w:b/>
          <w:bCs/>
          <w:rtl/>
        </w:rPr>
        <w:t>أ – تعريف جودة الحياة .</w:t>
      </w:r>
    </w:p>
    <w:p w:rsidR="00371D14" w:rsidRPr="00D6421E" w:rsidRDefault="00371D14" w:rsidP="00371D14">
      <w:pPr>
        <w:spacing w:line="211" w:lineRule="auto"/>
        <w:ind w:left="84"/>
        <w:jc w:val="lowKashida"/>
        <w:rPr>
          <w:rFonts w:asciiTheme="majorBidi" w:hAnsiTheme="majorBidi" w:cs="Simplified Arabic"/>
          <w:rtl/>
        </w:rPr>
      </w:pPr>
      <w:r w:rsidRPr="00D6421E">
        <w:rPr>
          <w:rFonts w:asciiTheme="majorBidi" w:hAnsiTheme="majorBidi" w:cs="Simplified Arabic"/>
          <w:rtl/>
        </w:rPr>
        <w:t xml:space="preserve">     </w:t>
      </w:r>
      <w:r w:rsidRPr="00D6421E">
        <w:rPr>
          <w:rFonts w:asciiTheme="majorBidi" w:hAnsiTheme="majorBidi" w:cs="Simplified Arabic"/>
          <w:b/>
          <w:bCs/>
          <w:rtl/>
        </w:rPr>
        <w:t>يعد</w:t>
      </w:r>
      <w:r w:rsidRPr="00D6421E">
        <w:rPr>
          <w:rFonts w:asciiTheme="majorBidi" w:hAnsiTheme="majorBidi" w:cs="Simplified Arabic"/>
          <w:rtl/>
        </w:rPr>
        <w:t xml:space="preserve"> مفهوم جودة الحياة من المفاهيم المُختلف على تعريفها بسبب اختلاف زاوية  رؤية كل باحث  إلى هذا المفهوم الواسع ولكن هناك تعريفات حاول الباحثون أن يعطوا من خلالها صورة أكثر شمولية لهذا المفهوم ، وفيما يلي نورد بعض التعريفات لجودة الحياة :</w:t>
      </w:r>
    </w:p>
    <w:p w:rsidR="00371D14" w:rsidRPr="00D6421E" w:rsidRDefault="00371D14" w:rsidP="00EF7559">
      <w:pPr>
        <w:numPr>
          <w:ilvl w:val="0"/>
          <w:numId w:val="5"/>
        </w:numPr>
        <w:spacing w:line="211" w:lineRule="auto"/>
        <w:ind w:left="226"/>
        <w:jc w:val="lowKashida"/>
        <w:rPr>
          <w:rFonts w:asciiTheme="majorBidi" w:hAnsiTheme="majorBidi" w:cs="Simplified Arabic"/>
          <w:b/>
          <w:bCs/>
        </w:rPr>
      </w:pPr>
      <w:r w:rsidRPr="00D6421E">
        <w:rPr>
          <w:rFonts w:asciiTheme="majorBidi" w:hAnsiTheme="majorBidi" w:cs="Simplified Arabic"/>
          <w:b/>
          <w:bCs/>
          <w:rtl/>
        </w:rPr>
        <w:t xml:space="preserve"> التعريف اللغوي .</w:t>
      </w:r>
    </w:p>
    <w:p w:rsidR="00371D14" w:rsidRPr="00D6421E" w:rsidRDefault="00371D14" w:rsidP="00371D14">
      <w:pPr>
        <w:spacing w:line="211" w:lineRule="auto"/>
        <w:ind w:left="226"/>
        <w:jc w:val="lowKashida"/>
        <w:rPr>
          <w:rFonts w:asciiTheme="majorBidi" w:hAnsiTheme="majorBidi" w:cs="Simplified Arabic"/>
          <w:rtl/>
        </w:rPr>
      </w:pPr>
      <w:r w:rsidRPr="00D6421E">
        <w:rPr>
          <w:rFonts w:asciiTheme="majorBidi" w:hAnsiTheme="majorBidi" w:cs="Simplified Arabic"/>
          <w:rtl/>
        </w:rPr>
        <w:t xml:space="preserve">    ذكر( الرازي ، 1986 ) بأن معنى كلمة جود : أي جاد الشيء يجود ـــ جَودة  أي صار جيداً . وأجاد الشيء فجاد وجودة أيضاً تجويداً ، وشاعر مجواد بالكسر أي يجيد كثير( الرازي ، 1986 : 49 ).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وعرف ( أبن المنظور، 1999 ) جاد جودة وأَجاد ، أي أَتى بالجيد من القول أو الفعل ، والجيد نقيض الرديْ (ابن منظور، جمال الدين، 1999: 135 ).</w:t>
      </w:r>
    </w:p>
    <w:p w:rsidR="00371D14" w:rsidRPr="00D6421E" w:rsidRDefault="00371D14" w:rsidP="00EF7559">
      <w:pPr>
        <w:numPr>
          <w:ilvl w:val="0"/>
          <w:numId w:val="5"/>
        </w:numPr>
        <w:spacing w:line="211" w:lineRule="auto"/>
        <w:ind w:left="84"/>
        <w:jc w:val="lowKashida"/>
        <w:rPr>
          <w:rFonts w:asciiTheme="majorBidi" w:hAnsiTheme="majorBidi" w:cs="Simplified Arabic"/>
          <w:b/>
          <w:bCs/>
        </w:rPr>
      </w:pPr>
      <w:r w:rsidRPr="00D6421E">
        <w:rPr>
          <w:rFonts w:asciiTheme="majorBidi" w:hAnsiTheme="majorBidi" w:cs="Simplified Arabic"/>
          <w:b/>
          <w:bCs/>
          <w:rtl/>
        </w:rPr>
        <w:t>التعريف القاموسي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 xml:space="preserve">       عرفها ( الشربيني ، 2003 ) على أنها هي التعبير عن الحالة الإيجابية من الصحة البدنية والنفسية و الاجتماعية و الاستمتاع  بالحياة ( الشربيني ، لطفي ، 2003 :66 ) .  </w:t>
      </w:r>
    </w:p>
    <w:p w:rsidR="00371D14" w:rsidRPr="00D6421E" w:rsidRDefault="00371D14" w:rsidP="00371D14">
      <w:pPr>
        <w:spacing w:line="211" w:lineRule="auto"/>
        <w:ind w:left="84"/>
        <w:jc w:val="lowKashida"/>
        <w:rPr>
          <w:rFonts w:asciiTheme="majorBidi" w:hAnsiTheme="majorBidi" w:cs="Simplified Arabic"/>
          <w:rtl/>
        </w:rPr>
      </w:pPr>
      <w:r w:rsidRPr="00D6421E">
        <w:rPr>
          <w:rFonts w:asciiTheme="majorBidi" w:hAnsiTheme="majorBidi" w:cs="Simplified Arabic"/>
          <w:b/>
          <w:bCs/>
          <w:rtl/>
        </w:rPr>
        <w:t xml:space="preserve"> </w:t>
      </w:r>
      <w:r w:rsidRPr="00D6421E">
        <w:rPr>
          <w:rFonts w:asciiTheme="majorBidi" w:hAnsiTheme="majorBidi" w:cs="Simplified Arabic"/>
          <w:rtl/>
        </w:rPr>
        <w:t xml:space="preserve">     </w:t>
      </w:r>
      <w:r w:rsidRPr="00D6421E">
        <w:rPr>
          <w:rFonts w:asciiTheme="majorBidi" w:hAnsiTheme="majorBidi" w:cs="Simplified Arabic"/>
          <w:b/>
          <w:bCs/>
          <w:rtl/>
        </w:rPr>
        <w:t>كذلك ذكر</w:t>
      </w:r>
      <w:r w:rsidRPr="00D6421E">
        <w:rPr>
          <w:rFonts w:asciiTheme="majorBidi" w:hAnsiTheme="majorBidi" w:cs="Simplified Arabic"/>
          <w:rtl/>
        </w:rPr>
        <w:t xml:space="preserve"> (حسن و المحرزي ، 2006 ) أن موسوعة علم النفس تعرف جودة الحياة على أنها : مفهوم ذو أبعاد عديدة لخصت على أنها سبعة محاور تمثل في مجموعها جودة الحياة ، وذلك لأغراض تيسير البحث والقياس وهي كالتالي : التوازن الانفعالي  ، حيث يمثل ضبط </w:t>
      </w:r>
      <w:r w:rsidRPr="00D6421E">
        <w:rPr>
          <w:rFonts w:asciiTheme="majorBidi" w:hAnsiTheme="majorBidi" w:cs="Simplified Arabic"/>
          <w:rtl/>
        </w:rPr>
        <w:lastRenderedPageBreak/>
        <w:t>الانفعالات الإيجابية والانفعالات السلبية ، كالحزن والكآبة والقلق والضغوط النفسية ، والحالة الصحية للجسم والاستقرار المهني حيث يمثل الرضا عن العمل أو الدراسة بعداً هاماً في جودة الحياة ، الاستقرار الأسري وتواصل العلاقات داخل البناء العائلي ، استمرارية وتواصل العلاقات الاجتماعية خارج نطاق العائلة ، الاستقرار الاقتصادي وهو ما يرتبط بدخل الفرد الذي يعينه على مواجهة الحياة ، التواؤم الجنسي ويرتبط ذلك بما يتعلق بصورة الجسم وحالة الرضا عن المظهر والشكل العام ( حسن و المحرزي ، 2006 : 289 – 303) .</w:t>
      </w:r>
    </w:p>
    <w:p w:rsidR="00371D14" w:rsidRPr="00D6421E" w:rsidRDefault="00371D14" w:rsidP="00371D14">
      <w:pPr>
        <w:spacing w:line="211" w:lineRule="auto"/>
        <w:ind w:left="84"/>
        <w:jc w:val="lowKashida"/>
        <w:rPr>
          <w:rFonts w:asciiTheme="majorBidi" w:hAnsiTheme="majorBidi" w:cs="Simplified Arabic"/>
          <w:rtl/>
        </w:rPr>
      </w:pPr>
    </w:p>
    <w:p w:rsidR="00371D14" w:rsidRPr="00D6421E" w:rsidRDefault="00371D14" w:rsidP="00EF7559">
      <w:pPr>
        <w:numPr>
          <w:ilvl w:val="0"/>
          <w:numId w:val="5"/>
        </w:numPr>
        <w:spacing w:line="211" w:lineRule="auto"/>
        <w:ind w:left="226"/>
        <w:jc w:val="lowKashida"/>
        <w:rPr>
          <w:rFonts w:asciiTheme="majorBidi" w:hAnsiTheme="majorBidi" w:cs="Simplified Arabic"/>
          <w:b/>
          <w:bCs/>
        </w:rPr>
      </w:pPr>
      <w:r w:rsidRPr="00D6421E">
        <w:rPr>
          <w:rFonts w:asciiTheme="majorBidi" w:hAnsiTheme="majorBidi" w:cs="Simplified Arabic"/>
          <w:b/>
          <w:bCs/>
          <w:rtl/>
        </w:rPr>
        <w:t xml:space="preserve">التعريف السيكولوجي . </w:t>
      </w:r>
    </w:p>
    <w:p w:rsidR="00371D14" w:rsidRPr="00D6421E" w:rsidRDefault="00371D14" w:rsidP="00371D14">
      <w:pPr>
        <w:spacing w:line="211" w:lineRule="auto"/>
        <w:ind w:left="84"/>
        <w:jc w:val="lowKashida"/>
        <w:rPr>
          <w:rFonts w:asciiTheme="majorBidi" w:hAnsiTheme="majorBidi" w:cs="Simplified Arabic"/>
          <w:rtl/>
        </w:rPr>
      </w:pPr>
      <w:r w:rsidRPr="00D6421E">
        <w:rPr>
          <w:rFonts w:asciiTheme="majorBidi" w:hAnsiTheme="majorBidi" w:cs="Simplified Arabic"/>
          <w:rtl/>
        </w:rPr>
        <w:t xml:space="preserve">      </w:t>
      </w:r>
      <w:r w:rsidRPr="00D6421E">
        <w:rPr>
          <w:rFonts w:asciiTheme="majorBidi" w:hAnsiTheme="majorBidi" w:cs="Simplified Arabic"/>
          <w:b/>
          <w:bCs/>
          <w:rtl/>
        </w:rPr>
        <w:t>عرف</w:t>
      </w:r>
      <w:r w:rsidRPr="00D6421E">
        <w:rPr>
          <w:rFonts w:asciiTheme="majorBidi" w:hAnsiTheme="majorBidi" w:cs="Simplified Arabic"/>
          <w:rtl/>
        </w:rPr>
        <w:t xml:space="preserve"> بعض الباحثين جودة الحياة بناء على تقييمهم  للأوضاع السائدة في البلدان وأغفلوا جانب إدراك الفرد لتلك الأوضاع وكيفية انعكاسها على مشاعره الداخلية ، أي أنهم ركزوا على الجوانب الموضوعية للحياة ويتضمن البعد الموضوعي لجودة الحياة مجموعة من المؤشرات القابلة للملاحظة والقياس المباشر مثل: أوضاع العمل، مستوى الدخل، المكانة الاجتماعية الاقتصادية، وحجم المساندة المتاح من شبكة العلاقات الاجتماعية ، وسلك الباحثون في تعريفاتهم لجودة الحياة ثلاث اتجاهات وهي كالتالي : </w:t>
      </w:r>
    </w:p>
    <w:p w:rsidR="00371D14" w:rsidRPr="00D6421E" w:rsidRDefault="00371D14" w:rsidP="00371D14">
      <w:pPr>
        <w:spacing w:line="211" w:lineRule="auto"/>
        <w:ind w:left="84"/>
        <w:jc w:val="lowKashida"/>
        <w:rPr>
          <w:rFonts w:asciiTheme="majorBidi" w:hAnsiTheme="majorBidi" w:cs="Simplified Arabic"/>
          <w:b/>
          <w:bCs/>
          <w:rtl/>
        </w:rPr>
      </w:pPr>
      <w:r w:rsidRPr="00D6421E">
        <w:rPr>
          <w:rFonts w:asciiTheme="majorBidi" w:hAnsiTheme="majorBidi" w:cs="Simplified Arabic"/>
          <w:b/>
          <w:bCs/>
          <w:rtl/>
        </w:rPr>
        <w:t>أ - تعريفات ركزت على الجانب الموضوعي .</w:t>
      </w:r>
    </w:p>
    <w:p w:rsidR="00371D14" w:rsidRPr="00D6421E" w:rsidRDefault="00371D14" w:rsidP="00371D14">
      <w:pPr>
        <w:spacing w:line="211" w:lineRule="auto"/>
        <w:ind w:left="84"/>
        <w:jc w:val="lowKashida"/>
        <w:rPr>
          <w:rFonts w:asciiTheme="majorBidi" w:hAnsiTheme="majorBidi" w:cs="Simplified Arabic"/>
          <w:b/>
          <w:bCs/>
          <w:rtl/>
        </w:rPr>
      </w:pPr>
      <w:r w:rsidRPr="00D6421E">
        <w:rPr>
          <w:rFonts w:asciiTheme="majorBidi" w:hAnsiTheme="majorBidi" w:cs="Simplified Arabic"/>
          <w:b/>
          <w:bCs/>
          <w:rtl/>
        </w:rPr>
        <w:t xml:space="preserve">      حيث</w:t>
      </w:r>
      <w:r w:rsidRPr="00D6421E">
        <w:rPr>
          <w:rFonts w:asciiTheme="majorBidi" w:hAnsiTheme="majorBidi" w:cs="Simplified Arabic"/>
          <w:rtl/>
        </w:rPr>
        <w:t xml:space="preserve"> عرفها  ( صلاح ، 2009 ) بأنها تطلع الفرد للرفاهية الاقتصادية ، والدعم الاجتماعي وفرص الحياة الكريمة ، والقدرة على استثمار المهارات والكسب المادي والحصول على الرعاية الصحية و غير ذلك من المتطلبات الأساسية الضرورية ( صلاح توفيق ، 2009 : 135 ) .</w:t>
      </w:r>
    </w:p>
    <w:p w:rsidR="00371D14" w:rsidRPr="00D6421E" w:rsidRDefault="00371D14" w:rsidP="00371D14">
      <w:pPr>
        <w:spacing w:line="211" w:lineRule="auto"/>
        <w:ind w:left="84"/>
        <w:jc w:val="lowKashida"/>
        <w:rPr>
          <w:rFonts w:asciiTheme="majorBidi" w:hAnsiTheme="majorBidi" w:cs="Simplified Arabic"/>
          <w:rtl/>
        </w:rPr>
      </w:pPr>
    </w:p>
    <w:p w:rsidR="00371D14" w:rsidRPr="00D6421E" w:rsidRDefault="00371D14" w:rsidP="00371D14">
      <w:pPr>
        <w:spacing w:line="211" w:lineRule="auto"/>
        <w:ind w:left="84"/>
        <w:jc w:val="lowKashida"/>
        <w:rPr>
          <w:rFonts w:asciiTheme="majorBidi" w:hAnsiTheme="majorBidi" w:cs="Simplified Arabic"/>
          <w:b/>
          <w:bCs/>
          <w:rtl/>
        </w:rPr>
      </w:pPr>
      <w:r w:rsidRPr="00D6421E">
        <w:rPr>
          <w:rFonts w:asciiTheme="majorBidi" w:hAnsiTheme="majorBidi" w:cs="Simplified Arabic"/>
          <w:b/>
          <w:bCs/>
          <w:rtl/>
        </w:rPr>
        <w:t xml:space="preserve">   ب – تعريفات اعتمدت على بعد واحد من أبعاد جودة الحياة . </w:t>
      </w:r>
    </w:p>
    <w:p w:rsidR="00371D14" w:rsidRPr="00D6421E" w:rsidRDefault="00371D14" w:rsidP="00371D14">
      <w:pPr>
        <w:spacing w:line="211" w:lineRule="auto"/>
        <w:ind w:left="84"/>
        <w:jc w:val="lowKashida"/>
        <w:rPr>
          <w:rFonts w:asciiTheme="majorBidi" w:hAnsiTheme="majorBidi" w:cs="Simplified Arabic"/>
          <w:sz w:val="28"/>
          <w:szCs w:val="28"/>
          <w:rtl/>
        </w:rPr>
      </w:pPr>
      <w:r w:rsidRPr="00D6421E">
        <w:rPr>
          <w:rFonts w:asciiTheme="majorBidi" w:hAnsiTheme="majorBidi" w:cs="Simplified Arabic"/>
          <w:rtl/>
        </w:rPr>
        <w:t xml:space="preserve">     فهناك باحثين اعتمدوا في تعريفهم الحياة </w:t>
      </w:r>
      <w:r w:rsidRPr="00D6421E">
        <w:rPr>
          <w:rFonts w:asciiTheme="majorBidi" w:hAnsiTheme="majorBidi" w:cs="Simplified Arabic"/>
          <w:b/>
          <w:bCs/>
          <w:rtl/>
        </w:rPr>
        <w:t>على بعد واحد من أبعاد جودة</w:t>
      </w:r>
      <w:r w:rsidRPr="00D6421E">
        <w:rPr>
          <w:rFonts w:asciiTheme="majorBidi" w:hAnsiTheme="majorBidi" w:cs="Simplified Arabic"/>
          <w:rtl/>
        </w:rPr>
        <w:t xml:space="preserve"> وأصحاب هذا الاتجاه اعتمدوا على الذاتية  في الحكم على جودة الحياة هو أدراك الفرد لوضعه الحالي بصورة ذاتية</w:t>
      </w:r>
      <w:r w:rsidRPr="00D6421E">
        <w:rPr>
          <w:rFonts w:asciiTheme="majorBidi" w:hAnsiTheme="majorBidi" w:cs="Simplified Arabic"/>
          <w:sz w:val="28"/>
          <w:szCs w:val="28"/>
          <w:rtl/>
        </w:rPr>
        <w:t xml:space="preserve"> </w:t>
      </w:r>
    </w:p>
    <w:p w:rsidR="00371D14" w:rsidRPr="00D6421E" w:rsidRDefault="00371D14" w:rsidP="00371D14">
      <w:pPr>
        <w:tabs>
          <w:tab w:val="left" w:pos="2142"/>
        </w:tabs>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 xml:space="preserve">حيث </w:t>
      </w:r>
      <w:r w:rsidRPr="00D6421E">
        <w:rPr>
          <w:rFonts w:asciiTheme="majorBidi" w:hAnsiTheme="majorBidi" w:cs="Simplified Arabic"/>
          <w:sz w:val="25"/>
          <w:szCs w:val="25"/>
          <w:rtl/>
        </w:rPr>
        <w:t>عرفتا هويدة وفوزية (2010 ) جودة الحياة بأنها تقييمات الفرد لجوانب حياته المختلفة ، والتي تتضمن إدراكه لصحته العامة ، ورضاه عن حياته وعن علاقاته الأسرية والاجتماعية ، ونجاحه الأكاديمي، وشعوره  بالسعادة أثناء ممارساته الدينية ، واستمتاعه بشغل أوقات فراغه من خلال المنظومة الثقافية والقيمية التي يعيش فيها بما يتسق مع أهدافه للوصول إلى الكفاءة المطلوبة في حياته (محمود، هويدة، والجمالي، فوزية،2010: 66).</w:t>
      </w:r>
    </w:p>
    <w:p w:rsidR="00371D14" w:rsidRPr="00D6421E" w:rsidRDefault="00371D14" w:rsidP="00371D14">
      <w:pPr>
        <w:tabs>
          <w:tab w:val="left" w:pos="2142"/>
        </w:tabs>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ج – تعريفات اعتمدت على النظرة الموضوعية والذاتية للحياة .</w:t>
      </w:r>
    </w:p>
    <w:p w:rsidR="00371D14" w:rsidRPr="00D6421E" w:rsidRDefault="00371D14" w:rsidP="00371D14">
      <w:pPr>
        <w:spacing w:line="211" w:lineRule="auto"/>
        <w:ind w:left="84"/>
        <w:jc w:val="lowKashida"/>
        <w:rPr>
          <w:rFonts w:asciiTheme="majorBidi" w:hAnsiTheme="majorBidi" w:cs="Simplified Arabic"/>
          <w:rtl/>
        </w:rPr>
      </w:pPr>
      <w:r w:rsidRPr="00D6421E">
        <w:rPr>
          <w:rFonts w:asciiTheme="majorBidi" w:hAnsiTheme="majorBidi" w:cs="Simplified Arabic"/>
          <w:rtl/>
        </w:rPr>
        <w:t xml:space="preserve">      وهو اتجاه أكثر شمولية في النظر إلى مفهوم جودة الحياة .</w:t>
      </w:r>
    </w:p>
    <w:p w:rsidR="00371D14" w:rsidRPr="00D6421E" w:rsidRDefault="00371D14" w:rsidP="00371D14">
      <w:pPr>
        <w:tabs>
          <w:tab w:val="left" w:pos="462"/>
        </w:tabs>
        <w:spacing w:line="211" w:lineRule="auto"/>
        <w:jc w:val="lowKashida"/>
        <w:rPr>
          <w:rFonts w:asciiTheme="majorBidi" w:hAnsiTheme="majorBidi" w:cs="Simplified Arabic"/>
          <w:b/>
          <w:bCs/>
          <w:sz w:val="25"/>
          <w:szCs w:val="25"/>
          <w:rtl/>
        </w:rPr>
      </w:pPr>
      <w:r w:rsidRPr="00D6421E">
        <w:rPr>
          <w:rFonts w:asciiTheme="majorBidi" w:hAnsiTheme="majorBidi" w:cs="Simplified Arabic"/>
          <w:sz w:val="28"/>
          <w:szCs w:val="28"/>
          <w:rtl/>
        </w:rPr>
        <w:lastRenderedPageBreak/>
        <w:t xml:space="preserve">     حيث عرف</w:t>
      </w:r>
      <w:r w:rsidRPr="00D6421E">
        <w:rPr>
          <w:rFonts w:asciiTheme="majorBidi" w:hAnsiTheme="majorBidi" w:cs="Simplified Arabic"/>
          <w:sz w:val="25"/>
          <w:szCs w:val="25"/>
          <w:rtl/>
        </w:rPr>
        <w:t xml:space="preserve"> (منسي، محمود، وكاظم، علي،2006)  جودة الحياة بأنها مفهوم يشير إلى شعور الفرد بالرضا والسعادة ، وقدرته على إشباع حاجاته من خلال ثراء البيئة ورقي الخدمات التي تقدم له في المجالات الصحية والاجتماعية والتعليمية والنفسية مع حسن إدارته للوقت والاستفادة منه (منسي، محمود، وكاظم، علي،2006 :65)</w:t>
      </w:r>
      <w:r w:rsidRPr="00D6421E">
        <w:rPr>
          <w:rFonts w:asciiTheme="majorBidi" w:hAnsiTheme="majorBidi" w:cs="Simplified Arabic"/>
          <w:b/>
          <w:bCs/>
          <w:sz w:val="25"/>
          <w:szCs w:val="25"/>
          <w:rtl/>
        </w:rPr>
        <w:t xml:space="preserve"> .</w:t>
      </w:r>
    </w:p>
    <w:p w:rsidR="00371D14" w:rsidRPr="00D6421E" w:rsidRDefault="00371D14" w:rsidP="00371D14">
      <w:pPr>
        <w:tabs>
          <w:tab w:val="left" w:pos="462"/>
        </w:tabs>
        <w:spacing w:line="211" w:lineRule="auto"/>
        <w:jc w:val="lowKashida"/>
        <w:rPr>
          <w:rFonts w:asciiTheme="majorBidi" w:hAnsiTheme="majorBidi" w:cs="Simplified Arabic"/>
          <w:b/>
          <w:bCs/>
          <w:sz w:val="25"/>
          <w:szCs w:val="25"/>
          <w:rtl/>
        </w:rPr>
      </w:pPr>
    </w:p>
    <w:p w:rsidR="00371D14" w:rsidRPr="00D6421E" w:rsidRDefault="00371D14" w:rsidP="00371D14">
      <w:pPr>
        <w:tabs>
          <w:tab w:val="left" w:pos="462"/>
        </w:tabs>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ويرى </w:t>
      </w:r>
      <w:r w:rsidRPr="00D6421E">
        <w:rPr>
          <w:rFonts w:asciiTheme="majorBidi" w:hAnsiTheme="majorBidi" w:cs="Simplified Arabic"/>
          <w:sz w:val="25"/>
          <w:szCs w:val="25"/>
        </w:rPr>
        <w:t xml:space="preserve">(Rubin , 2000 ) </w:t>
      </w:r>
      <w:r w:rsidRPr="00D6421E">
        <w:rPr>
          <w:rFonts w:asciiTheme="majorBidi" w:hAnsiTheme="majorBidi" w:cs="Simplified Arabic"/>
          <w:sz w:val="25"/>
          <w:szCs w:val="25"/>
          <w:rtl/>
        </w:rPr>
        <w:t xml:space="preserve">  أن جودة الحياة هي الدمج والتكامل بين عدة اتجاهات لدى الفرد من ناحية الصحة الجسمية والنفسية والحياة الاجتماعية ، متضمنة كلاً من المكونات الإدراكية والذي يشمل الرضا والمكونات العاطفية والتي تشمل السعادة </w:t>
      </w:r>
      <w:r w:rsidRPr="00D6421E">
        <w:rPr>
          <w:rFonts w:asciiTheme="majorBidi" w:hAnsiTheme="majorBidi" w:cs="Simplified Arabic"/>
          <w:sz w:val="25"/>
          <w:szCs w:val="25"/>
        </w:rPr>
        <w:t>(Rubin , 2000 :19)</w:t>
      </w:r>
    </w:p>
    <w:p w:rsidR="00371D14" w:rsidRPr="00D6421E" w:rsidRDefault="00371D14" w:rsidP="00371D14">
      <w:pPr>
        <w:spacing w:line="211" w:lineRule="auto"/>
        <w:jc w:val="lowKashida"/>
        <w:rPr>
          <w:rFonts w:asciiTheme="majorBidi" w:hAnsiTheme="majorBidi" w:cs="Simplified Arabic"/>
          <w:sz w:val="28"/>
          <w:szCs w:val="28"/>
          <w:rtl/>
        </w:rPr>
      </w:pPr>
      <w:r w:rsidRPr="00D6421E">
        <w:rPr>
          <w:rFonts w:asciiTheme="majorBidi" w:hAnsiTheme="majorBidi" w:cs="Simplified Arabic"/>
          <w:sz w:val="28"/>
          <w:szCs w:val="28"/>
          <w:rtl/>
        </w:rPr>
        <w:t xml:space="preserve">  </w:t>
      </w:r>
      <w:r w:rsidRPr="00D6421E">
        <w:rPr>
          <w:rFonts w:asciiTheme="majorBidi" w:hAnsiTheme="majorBidi" w:cs="Simplified Arabic"/>
          <w:b/>
          <w:bCs/>
          <w:sz w:val="25"/>
          <w:szCs w:val="25"/>
          <w:rtl/>
        </w:rPr>
        <w:t xml:space="preserve">  ويؤكد </w:t>
      </w:r>
      <w:r w:rsidRPr="00D6421E">
        <w:rPr>
          <w:rFonts w:asciiTheme="majorBidi" w:hAnsiTheme="majorBidi" w:cs="Simplified Arabic"/>
          <w:sz w:val="25"/>
          <w:szCs w:val="25"/>
          <w:rtl/>
        </w:rPr>
        <w:t>(عراقي، صلاح الدين، ومظلوم، مصطفى ،2005)</w:t>
      </w:r>
      <w:r w:rsidRPr="00D6421E">
        <w:rPr>
          <w:rFonts w:asciiTheme="majorBidi" w:hAnsiTheme="majorBidi" w:cs="Simplified Arabic"/>
          <w:b/>
          <w:bCs/>
          <w:sz w:val="25"/>
          <w:szCs w:val="25"/>
          <w:rtl/>
        </w:rPr>
        <w:t xml:space="preserve"> </w:t>
      </w:r>
      <w:r w:rsidRPr="00D6421E">
        <w:rPr>
          <w:rFonts w:asciiTheme="majorBidi" w:hAnsiTheme="majorBidi" w:cs="Simplified Arabic"/>
          <w:sz w:val="25"/>
          <w:szCs w:val="25"/>
          <w:rtl/>
        </w:rPr>
        <w:t xml:space="preserve">هذه النظرة الشاملة  لجودة  الحياة من خلال الإشارة إلى العديد من مكوناتها الذاتية والموضوعية ، والمتمثلة في وعي الفرد بتحقيق التوازن بين الجوانب الجسمية والنفسية والاجتماعية لتحقيق الرضا عن الحياة والاستمتاع بها ، فجودة الحياة تعبر عن التوافق النفسي كناتج لظروف المعيشة الحياتية للأفراد وعن الإدراك الذاتي للحياة ، حيث ترتبط جودة الحياة بالإدراك الذاتي للحياة لكونه يؤثر على تقييم الفرد للجوانب الموضوعية للحياة كالتعليم والعمل ومستوى المعيشة والعلاقات الاجتماعية من ناحية ، وأهمية هذه الموضوعات بالنسبة للفرد في وقت معين وظروف معينة من ناحية أخرى (عراقي، صلاح الدين، ومظلوم، مصطفى ،2005 : 471) </w:t>
      </w:r>
      <w:r w:rsidRPr="00D6421E">
        <w:rPr>
          <w:rFonts w:asciiTheme="majorBidi" w:hAnsiTheme="majorBidi" w:cs="Simplified Arabic"/>
          <w:sz w:val="28"/>
          <w:szCs w:val="28"/>
          <w:rtl/>
        </w:rPr>
        <w:t xml:space="preserve"> .</w:t>
      </w:r>
    </w:p>
    <w:p w:rsidR="00371D14" w:rsidRPr="00D6421E" w:rsidRDefault="00371D14" w:rsidP="00371D14">
      <w:pPr>
        <w:spacing w:line="211" w:lineRule="auto"/>
        <w:ind w:left="84"/>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وتعرفها </w:t>
      </w:r>
      <w:r w:rsidRPr="00D6421E">
        <w:rPr>
          <w:rFonts w:asciiTheme="majorBidi" w:hAnsiTheme="majorBidi" w:cs="Simplified Arabic"/>
          <w:sz w:val="25"/>
          <w:szCs w:val="25"/>
          <w:rtl/>
        </w:rPr>
        <w:t>( وردة ، 2010 ) بأنها</w:t>
      </w:r>
      <w:r w:rsidRPr="00D6421E">
        <w:rPr>
          <w:rFonts w:asciiTheme="majorBidi" w:hAnsiTheme="majorBidi" w:cs="Simplified Arabic"/>
          <w:b/>
          <w:bCs/>
          <w:sz w:val="25"/>
          <w:szCs w:val="25"/>
          <w:rtl/>
        </w:rPr>
        <w:t xml:space="preserve"> </w:t>
      </w:r>
      <w:r w:rsidRPr="00D6421E">
        <w:rPr>
          <w:rFonts w:asciiTheme="majorBidi" w:hAnsiTheme="majorBidi" w:cs="Simplified Arabic"/>
          <w:sz w:val="25"/>
          <w:szCs w:val="25"/>
          <w:rtl/>
        </w:rPr>
        <w:t xml:space="preserve">حالة </w:t>
      </w:r>
      <w:r w:rsidRPr="00D6421E">
        <w:rPr>
          <w:rFonts w:asciiTheme="majorBidi" w:hAnsiTheme="majorBidi" w:cs="Simplified Arabic"/>
          <w:b/>
          <w:bCs/>
          <w:sz w:val="25"/>
          <w:szCs w:val="25"/>
          <w:rtl/>
        </w:rPr>
        <w:t xml:space="preserve"> </w:t>
      </w:r>
      <w:r w:rsidRPr="00D6421E">
        <w:rPr>
          <w:rFonts w:asciiTheme="majorBidi" w:hAnsiTheme="majorBidi" w:cs="Simplified Arabic"/>
          <w:sz w:val="25"/>
          <w:szCs w:val="25"/>
          <w:rtl/>
        </w:rPr>
        <w:t>شعور الفرد بالرضا والسعادة وقدرته على إشباع حاجاته من خلال ثراء البيئة ورقي الخدمات التي تقدم له في المجالات الصحية والاجتماعية والتعليمية والنفسية مع حسن إدارة الوقت والاستفادة منه ( حسن ، وردة ،2010 :10 ) .</w:t>
      </w:r>
    </w:p>
    <w:p w:rsidR="00371D14" w:rsidRPr="00D6421E" w:rsidRDefault="00371D14" w:rsidP="00371D14">
      <w:pPr>
        <w:spacing w:line="211" w:lineRule="auto"/>
        <w:ind w:left="84"/>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 xml:space="preserve">تعقيب  </w:t>
      </w:r>
    </w:p>
    <w:p w:rsidR="00371D14" w:rsidRPr="00D6421E" w:rsidRDefault="00371D14" w:rsidP="00371D14">
      <w:pPr>
        <w:spacing w:line="211" w:lineRule="auto"/>
        <w:ind w:left="84"/>
        <w:jc w:val="lowKashida"/>
        <w:rPr>
          <w:rFonts w:asciiTheme="majorBidi" w:hAnsiTheme="majorBidi" w:cs="Simplified Arabic"/>
          <w:sz w:val="25"/>
          <w:szCs w:val="25"/>
          <w:rtl/>
        </w:rPr>
      </w:pPr>
      <w:r w:rsidRPr="00D6421E">
        <w:rPr>
          <w:rFonts w:asciiTheme="majorBidi" w:hAnsiTheme="majorBidi" w:cs="Simplified Arabic"/>
          <w:sz w:val="25"/>
          <w:szCs w:val="25"/>
          <w:rtl/>
        </w:rPr>
        <w:t>نلاحظ أن هناك ثلاث اتجاهات في التعاريف السابقة حيث أن جزء من الباحثين ركزوا في تعريفاتهم على الجوانب الموضوعية لجودة الحياة وجزء آخر ركز على بعد واحد من أبعاد جودة الحياة وجزء آخر نظر نظرة أكثر شمولية لجودة الحياة فهو دمج بين الموضوعية والذاتية  ، ويتضح أيضا ً أن معظم التعريفات السابقة  تركز على مكونات الصحة النفسية مثل التوافق الاجتماعي والتوافق النفسي والصحة الجسمية والشعور بالرضا والسعادة وعن الظروف الاجتماعية والاقتصادية فهو مفهوم مركب تترابط عدة مفاهيم ليتحقق هذا المفهوم الشامل .</w:t>
      </w:r>
    </w:p>
    <w:p w:rsidR="00371D14" w:rsidRPr="00D6421E" w:rsidRDefault="00371D14" w:rsidP="00371D14">
      <w:pPr>
        <w:spacing w:line="211" w:lineRule="auto"/>
        <w:ind w:left="84"/>
        <w:jc w:val="lowKashida"/>
        <w:rPr>
          <w:rFonts w:asciiTheme="majorBidi" w:hAnsiTheme="majorBidi" w:cs="Simplified Arabic"/>
          <w:sz w:val="25"/>
          <w:szCs w:val="25"/>
          <w:rtl/>
        </w:rPr>
      </w:pPr>
    </w:p>
    <w:p w:rsidR="00371D14" w:rsidRPr="00D6421E" w:rsidRDefault="00371D14" w:rsidP="00371D14">
      <w:pPr>
        <w:spacing w:line="211" w:lineRule="auto"/>
        <w:ind w:left="84"/>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lastRenderedPageBreak/>
        <w:t>ب – أبعاد مفهوم جودة الحياة .</w:t>
      </w:r>
    </w:p>
    <w:p w:rsidR="00371D14" w:rsidRPr="00D6421E" w:rsidRDefault="00371D14" w:rsidP="00371D14">
      <w:pPr>
        <w:spacing w:line="211" w:lineRule="auto"/>
        <w:ind w:left="84"/>
        <w:jc w:val="lowKashida"/>
        <w:rPr>
          <w:rFonts w:asciiTheme="majorBidi" w:hAnsiTheme="majorBidi" w:cs="Simplified Arabic"/>
          <w:sz w:val="25"/>
          <w:szCs w:val="25"/>
          <w:rtl/>
        </w:rPr>
      </w:pPr>
      <w:r w:rsidRPr="00D6421E">
        <w:rPr>
          <w:rFonts w:asciiTheme="majorBidi" w:hAnsiTheme="majorBidi" w:cs="Simplified Arabic"/>
          <w:sz w:val="25"/>
          <w:szCs w:val="25"/>
          <w:rtl/>
        </w:rPr>
        <w:t>هناك عدة تقسيمات لتلك الأبعاد تناولتها  نظريات أو منظمات أو باحثين  وقد يكون من أشهر تلك التقسيمات للأبعاد ما يلي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1- تقسيم نظرية </w:t>
      </w:r>
      <w:r w:rsidRPr="00D6421E">
        <w:rPr>
          <w:rFonts w:asciiTheme="majorBidi" w:hAnsiTheme="majorBidi" w:cs="Simplified Arabic"/>
          <w:sz w:val="25"/>
          <w:szCs w:val="25"/>
        </w:rPr>
        <w:t xml:space="preserve"> ( Ryff , 1989 )</w:t>
      </w:r>
      <w:r w:rsidRPr="00D6421E">
        <w:rPr>
          <w:rFonts w:asciiTheme="majorBidi" w:hAnsiTheme="majorBidi" w:cs="Simplified Arabic"/>
          <w:sz w:val="25"/>
          <w:szCs w:val="25"/>
          <w:rtl/>
        </w:rPr>
        <w:t xml:space="preserve"> التي تدور حول مفهوم السعادة النفسية إذ أن شعور الفرد بجودة الحياة ينعكس في درجة احساسه بالسعادة التي حددها بستة أبعاد يضم كل بعد ستة صفات تمثل هذه الصفات نقاط التقاء لتحديد معنى السعادة النفسية الذي يتمثل في وظيفة الفرد الإيجابية في تحسين مراحل حياته ، وهذه الأبعاد هي : </w:t>
      </w:r>
    </w:p>
    <w:p w:rsidR="00371D14" w:rsidRPr="00D6421E" w:rsidRDefault="00371D14" w:rsidP="00371D14">
      <w:pPr>
        <w:spacing w:line="211" w:lineRule="auto"/>
        <w:ind w:left="84"/>
        <w:jc w:val="lowKashida"/>
        <w:rPr>
          <w:rFonts w:asciiTheme="majorBidi" w:hAnsiTheme="majorBidi" w:cs="Simplified Arabic"/>
          <w:sz w:val="25"/>
          <w:szCs w:val="25"/>
          <w:rtl/>
        </w:rPr>
      </w:pPr>
      <w:r w:rsidRPr="00D6421E">
        <w:rPr>
          <w:rFonts w:asciiTheme="majorBidi" w:hAnsiTheme="majorBidi" w:cs="Simplified Arabic"/>
          <w:b/>
          <w:bCs/>
          <w:sz w:val="25"/>
          <w:szCs w:val="25"/>
          <w:rtl/>
        </w:rPr>
        <w:t>البعد الأول</w:t>
      </w:r>
      <w:r w:rsidRPr="00D6421E">
        <w:rPr>
          <w:rFonts w:asciiTheme="majorBidi" w:hAnsiTheme="majorBidi" w:cs="Simplified Arabic"/>
          <w:sz w:val="25"/>
          <w:szCs w:val="25"/>
          <w:rtl/>
        </w:rPr>
        <w:t xml:space="preserve"> : الاستقلالية وصفاته تتمثل بقدرة الشخص على ما يلي :</w:t>
      </w:r>
    </w:p>
    <w:p w:rsidR="00371D14" w:rsidRPr="00D6421E" w:rsidRDefault="00371D14" w:rsidP="00EF7559">
      <w:pPr>
        <w:numPr>
          <w:ilvl w:val="0"/>
          <w:numId w:val="6"/>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أن يقرر مصيره بنفسه .</w:t>
      </w:r>
    </w:p>
    <w:p w:rsidR="00371D14" w:rsidRPr="00D6421E" w:rsidRDefault="00371D14" w:rsidP="00EF7559">
      <w:pPr>
        <w:numPr>
          <w:ilvl w:val="0"/>
          <w:numId w:val="6"/>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أن يكون مستقلاً بذاته .</w:t>
      </w:r>
    </w:p>
    <w:p w:rsidR="00371D14" w:rsidRPr="00D6421E" w:rsidRDefault="00371D14" w:rsidP="00EF7559">
      <w:pPr>
        <w:numPr>
          <w:ilvl w:val="0"/>
          <w:numId w:val="6"/>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أن يكون قادر على مقاومة الضغوط الاجتماعية .</w:t>
      </w:r>
    </w:p>
    <w:p w:rsidR="00371D14" w:rsidRPr="00D6421E" w:rsidRDefault="00371D14" w:rsidP="00EF7559">
      <w:pPr>
        <w:numPr>
          <w:ilvl w:val="0"/>
          <w:numId w:val="6"/>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 xml:space="preserve"> أن يتصرف بطرائق مناسبة .</w:t>
      </w:r>
    </w:p>
    <w:p w:rsidR="00371D14" w:rsidRPr="00D6421E" w:rsidRDefault="00371D14" w:rsidP="00EF7559">
      <w:pPr>
        <w:numPr>
          <w:ilvl w:val="0"/>
          <w:numId w:val="6"/>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 xml:space="preserve"> أن يكون منظم في سلوكه . </w:t>
      </w:r>
    </w:p>
    <w:p w:rsidR="00371D14" w:rsidRPr="00D6421E" w:rsidRDefault="00371D14" w:rsidP="00EF7559">
      <w:pPr>
        <w:numPr>
          <w:ilvl w:val="0"/>
          <w:numId w:val="6"/>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أن يقيم ذاته بما يتناسب وقدراته الشخصية .</w:t>
      </w:r>
    </w:p>
    <w:p w:rsidR="00371D14" w:rsidRPr="00D6421E" w:rsidRDefault="00371D14" w:rsidP="00371D14">
      <w:pPr>
        <w:spacing w:line="211" w:lineRule="auto"/>
        <w:ind w:left="84"/>
        <w:jc w:val="lowKashida"/>
        <w:rPr>
          <w:rFonts w:asciiTheme="majorBidi" w:hAnsiTheme="majorBidi" w:cs="Simplified Arabic"/>
          <w:sz w:val="25"/>
          <w:szCs w:val="25"/>
          <w:rtl/>
        </w:rPr>
      </w:pPr>
      <w:r w:rsidRPr="00D6421E">
        <w:rPr>
          <w:rFonts w:asciiTheme="majorBidi" w:hAnsiTheme="majorBidi" w:cs="Simplified Arabic"/>
          <w:b/>
          <w:bCs/>
          <w:sz w:val="25"/>
          <w:szCs w:val="25"/>
          <w:rtl/>
        </w:rPr>
        <w:t>البعد الثاني</w:t>
      </w:r>
      <w:r w:rsidRPr="00D6421E">
        <w:rPr>
          <w:rFonts w:asciiTheme="majorBidi" w:hAnsiTheme="majorBidi" w:cs="Simplified Arabic"/>
          <w:sz w:val="25"/>
          <w:szCs w:val="25"/>
          <w:rtl/>
        </w:rPr>
        <w:t xml:space="preserve"> : التمكن البيئي ومن صفاته ما يلي :</w:t>
      </w:r>
    </w:p>
    <w:p w:rsidR="00371D14" w:rsidRPr="00D6421E" w:rsidRDefault="00371D14" w:rsidP="00EF7559">
      <w:pPr>
        <w:numPr>
          <w:ilvl w:val="0"/>
          <w:numId w:val="7"/>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الكفاءة الذاتية للفرد .</w:t>
      </w:r>
    </w:p>
    <w:p w:rsidR="00371D14" w:rsidRPr="00D6421E" w:rsidRDefault="00371D14" w:rsidP="00EF7559">
      <w:pPr>
        <w:numPr>
          <w:ilvl w:val="0"/>
          <w:numId w:val="7"/>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 xml:space="preserve">قدرة الفرد على التحكم وإدارة نشاطاته وبيئته . </w:t>
      </w:r>
    </w:p>
    <w:p w:rsidR="00371D14" w:rsidRPr="00D6421E" w:rsidRDefault="00371D14" w:rsidP="00EF7559">
      <w:pPr>
        <w:numPr>
          <w:ilvl w:val="0"/>
          <w:numId w:val="7"/>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قدرته على الإفادة من الفرص المتاحة لديه .</w:t>
      </w:r>
    </w:p>
    <w:p w:rsidR="00371D14" w:rsidRPr="00D6421E" w:rsidRDefault="00371D14" w:rsidP="00EF7559">
      <w:pPr>
        <w:numPr>
          <w:ilvl w:val="0"/>
          <w:numId w:val="7"/>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قدرته على أتخاذ الخيارات الملائمة لحاجاته النفسية والاجتماعية .</w:t>
      </w:r>
    </w:p>
    <w:p w:rsidR="00371D14" w:rsidRPr="00D6421E" w:rsidRDefault="00371D14" w:rsidP="00EF7559">
      <w:pPr>
        <w:numPr>
          <w:ilvl w:val="0"/>
          <w:numId w:val="7"/>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قدرته على اختبار قيمته الشخصية .</w:t>
      </w:r>
    </w:p>
    <w:p w:rsidR="00371D14" w:rsidRPr="00D6421E" w:rsidRDefault="00371D14" w:rsidP="00EF7559">
      <w:pPr>
        <w:numPr>
          <w:ilvl w:val="0"/>
          <w:numId w:val="7"/>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 xml:space="preserve">قدرته على التصرف بما يتناسب ومعايير مجتمعه . </w:t>
      </w:r>
    </w:p>
    <w:p w:rsidR="00371D14" w:rsidRPr="00D6421E" w:rsidRDefault="00371D14" w:rsidP="00371D14">
      <w:pPr>
        <w:spacing w:line="211" w:lineRule="auto"/>
        <w:ind w:left="84"/>
        <w:jc w:val="lowKashida"/>
        <w:rPr>
          <w:rFonts w:asciiTheme="majorBidi" w:hAnsiTheme="majorBidi" w:cs="Simplified Arabic"/>
          <w:sz w:val="25"/>
          <w:szCs w:val="25"/>
          <w:rtl/>
        </w:rPr>
      </w:pPr>
      <w:r w:rsidRPr="00D6421E">
        <w:rPr>
          <w:rFonts w:asciiTheme="majorBidi" w:hAnsiTheme="majorBidi" w:cs="Simplified Arabic"/>
          <w:b/>
          <w:bCs/>
          <w:sz w:val="25"/>
          <w:szCs w:val="25"/>
          <w:rtl/>
        </w:rPr>
        <w:t>البعد الثالث</w:t>
      </w:r>
      <w:r w:rsidRPr="00D6421E">
        <w:rPr>
          <w:rFonts w:asciiTheme="majorBidi" w:hAnsiTheme="majorBidi" w:cs="Simplified Arabic"/>
          <w:sz w:val="25"/>
          <w:szCs w:val="25"/>
          <w:rtl/>
        </w:rPr>
        <w:t xml:space="preserve"> : النمو الشخصي ومن صفاته ما يلي  :</w:t>
      </w:r>
    </w:p>
    <w:p w:rsidR="00371D14" w:rsidRPr="00D6421E" w:rsidRDefault="00371D14" w:rsidP="00EF7559">
      <w:pPr>
        <w:numPr>
          <w:ilvl w:val="0"/>
          <w:numId w:val="8"/>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شعور الفرد بالنمو والارتقاء المستمر .</w:t>
      </w:r>
    </w:p>
    <w:p w:rsidR="00371D14" w:rsidRPr="00D6421E" w:rsidRDefault="00371D14" w:rsidP="00EF7559">
      <w:pPr>
        <w:numPr>
          <w:ilvl w:val="0"/>
          <w:numId w:val="8"/>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إدراكه لتطور وتوسع ذاته .</w:t>
      </w:r>
    </w:p>
    <w:p w:rsidR="00371D14" w:rsidRPr="00D6421E" w:rsidRDefault="00371D14" w:rsidP="00EF7559">
      <w:pPr>
        <w:numPr>
          <w:ilvl w:val="0"/>
          <w:numId w:val="8"/>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 xml:space="preserve">انفتاحه للتجارب الجديدة . </w:t>
      </w:r>
    </w:p>
    <w:p w:rsidR="00371D14" w:rsidRPr="00D6421E" w:rsidRDefault="00371D14" w:rsidP="00EF7559">
      <w:pPr>
        <w:numPr>
          <w:ilvl w:val="0"/>
          <w:numId w:val="8"/>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إحساسه الواقعي بالحياة .</w:t>
      </w:r>
    </w:p>
    <w:p w:rsidR="00371D14" w:rsidRPr="00D6421E" w:rsidRDefault="00371D14" w:rsidP="00EF7559">
      <w:pPr>
        <w:numPr>
          <w:ilvl w:val="0"/>
          <w:numId w:val="8"/>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 xml:space="preserve">شعوره بتحسن ذاته وتطور سلوكه يوماً بعد آخر . </w:t>
      </w:r>
    </w:p>
    <w:p w:rsidR="00371D14" w:rsidRPr="00D6421E" w:rsidRDefault="00371D14" w:rsidP="00EF7559">
      <w:pPr>
        <w:numPr>
          <w:ilvl w:val="0"/>
          <w:numId w:val="8"/>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سلوكه يتغير بطرائق تزيد من معرفته وفاعليته الذاتية .</w:t>
      </w:r>
    </w:p>
    <w:p w:rsidR="00371D14" w:rsidRPr="00D6421E" w:rsidRDefault="00371D14" w:rsidP="00371D14">
      <w:pPr>
        <w:spacing w:line="211" w:lineRule="auto"/>
        <w:ind w:left="84"/>
        <w:jc w:val="lowKashida"/>
        <w:rPr>
          <w:rFonts w:asciiTheme="majorBidi" w:hAnsiTheme="majorBidi" w:cs="Simplified Arabic"/>
          <w:sz w:val="25"/>
          <w:szCs w:val="25"/>
          <w:rtl/>
        </w:rPr>
      </w:pPr>
      <w:r w:rsidRPr="00D6421E">
        <w:rPr>
          <w:rFonts w:asciiTheme="majorBidi" w:hAnsiTheme="majorBidi" w:cs="Simplified Arabic"/>
          <w:b/>
          <w:bCs/>
          <w:sz w:val="25"/>
          <w:szCs w:val="25"/>
          <w:rtl/>
        </w:rPr>
        <w:t>البعد الرابع :</w:t>
      </w:r>
      <w:r w:rsidRPr="00D6421E">
        <w:rPr>
          <w:rFonts w:asciiTheme="majorBidi" w:hAnsiTheme="majorBidi" w:cs="Simplified Arabic"/>
          <w:sz w:val="25"/>
          <w:szCs w:val="25"/>
          <w:rtl/>
        </w:rPr>
        <w:t xml:space="preserve"> العلاقات الإيجابية مع الأخرين ومن صفاته ما يلي :</w:t>
      </w:r>
    </w:p>
    <w:p w:rsidR="00371D14" w:rsidRPr="00D6421E" w:rsidRDefault="00371D14" w:rsidP="00EF7559">
      <w:pPr>
        <w:numPr>
          <w:ilvl w:val="0"/>
          <w:numId w:val="9"/>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رضا الفرد عن علاقته الاجتماعية .</w:t>
      </w:r>
    </w:p>
    <w:p w:rsidR="00371D14" w:rsidRPr="00D6421E" w:rsidRDefault="00371D14" w:rsidP="00EF7559">
      <w:pPr>
        <w:numPr>
          <w:ilvl w:val="0"/>
          <w:numId w:val="9"/>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lastRenderedPageBreak/>
        <w:t>ثقته بالآخرين من حوله .</w:t>
      </w:r>
    </w:p>
    <w:p w:rsidR="00371D14" w:rsidRPr="00D6421E" w:rsidRDefault="00371D14" w:rsidP="00EF7559">
      <w:pPr>
        <w:numPr>
          <w:ilvl w:val="0"/>
          <w:numId w:val="9"/>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قناعته برفاهية الآخرين .</w:t>
      </w:r>
    </w:p>
    <w:p w:rsidR="00371D14" w:rsidRPr="00D6421E" w:rsidRDefault="00371D14" w:rsidP="00EF7559">
      <w:pPr>
        <w:numPr>
          <w:ilvl w:val="0"/>
          <w:numId w:val="9"/>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قدرته على التعاطف والتودد للأخرين .</w:t>
      </w:r>
    </w:p>
    <w:p w:rsidR="00371D14" w:rsidRPr="00D6421E" w:rsidRDefault="00371D14" w:rsidP="00EF7559">
      <w:pPr>
        <w:numPr>
          <w:ilvl w:val="0"/>
          <w:numId w:val="9"/>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اهتمامه بالتبادل الاجتماعي .</w:t>
      </w:r>
    </w:p>
    <w:p w:rsidR="00371D14" w:rsidRPr="00D6421E" w:rsidRDefault="00371D14" w:rsidP="00EF7559">
      <w:pPr>
        <w:numPr>
          <w:ilvl w:val="0"/>
          <w:numId w:val="9"/>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اظهاره للسلوك التواصلي مع الأخرين .</w:t>
      </w:r>
    </w:p>
    <w:p w:rsidR="00371D14" w:rsidRPr="00D6421E" w:rsidRDefault="00371D14" w:rsidP="00371D14">
      <w:pPr>
        <w:spacing w:line="211" w:lineRule="auto"/>
        <w:ind w:left="444"/>
        <w:jc w:val="lowKashida"/>
        <w:rPr>
          <w:rFonts w:asciiTheme="majorBidi" w:hAnsiTheme="majorBidi" w:cs="Simplified Arabic"/>
          <w:sz w:val="25"/>
          <w:szCs w:val="25"/>
        </w:rPr>
      </w:pPr>
    </w:p>
    <w:p w:rsidR="00371D14" w:rsidRPr="00D6421E" w:rsidRDefault="00371D14" w:rsidP="00371D14">
      <w:pPr>
        <w:spacing w:line="211" w:lineRule="auto"/>
        <w:ind w:left="84"/>
        <w:jc w:val="lowKashida"/>
        <w:rPr>
          <w:rFonts w:asciiTheme="majorBidi" w:hAnsiTheme="majorBidi" w:cs="Simplified Arabic"/>
          <w:sz w:val="25"/>
          <w:szCs w:val="25"/>
          <w:rtl/>
        </w:rPr>
      </w:pPr>
      <w:r w:rsidRPr="00D6421E">
        <w:rPr>
          <w:rFonts w:asciiTheme="majorBidi" w:hAnsiTheme="majorBidi" w:cs="Simplified Arabic"/>
          <w:b/>
          <w:bCs/>
          <w:sz w:val="25"/>
          <w:szCs w:val="25"/>
          <w:rtl/>
        </w:rPr>
        <w:t>البعد الخامس</w:t>
      </w:r>
      <w:r w:rsidRPr="00D6421E">
        <w:rPr>
          <w:rFonts w:asciiTheme="majorBidi" w:hAnsiTheme="majorBidi" w:cs="Simplified Arabic"/>
          <w:sz w:val="25"/>
          <w:szCs w:val="25"/>
          <w:rtl/>
        </w:rPr>
        <w:t xml:space="preserve"> : تقبل الذات ومن صفاته ما يلي : </w:t>
      </w:r>
    </w:p>
    <w:p w:rsidR="00371D14" w:rsidRPr="00D6421E" w:rsidRDefault="00371D14" w:rsidP="00EF7559">
      <w:pPr>
        <w:numPr>
          <w:ilvl w:val="0"/>
          <w:numId w:val="10"/>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اظهار الفرد توجهاً ايجابياً نحو ذاته .</w:t>
      </w:r>
    </w:p>
    <w:p w:rsidR="00371D14" w:rsidRPr="00D6421E" w:rsidRDefault="00371D14" w:rsidP="00EF7559">
      <w:pPr>
        <w:numPr>
          <w:ilvl w:val="0"/>
          <w:numId w:val="10"/>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قبوله بالسمات أو الخصائص المكونة لذاته ( السلبية والايجابية ) .</w:t>
      </w:r>
    </w:p>
    <w:p w:rsidR="00371D14" w:rsidRPr="00D6421E" w:rsidRDefault="00371D14" w:rsidP="00EF7559">
      <w:pPr>
        <w:numPr>
          <w:ilvl w:val="0"/>
          <w:numId w:val="10"/>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الشعور الإيجابي لحياته الماضية .</w:t>
      </w:r>
    </w:p>
    <w:p w:rsidR="00371D14" w:rsidRPr="00D6421E" w:rsidRDefault="00371D14" w:rsidP="00EF7559">
      <w:pPr>
        <w:numPr>
          <w:ilvl w:val="0"/>
          <w:numId w:val="10"/>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تفكيره الإيجابي لذاته المستقبلية .</w:t>
      </w:r>
    </w:p>
    <w:p w:rsidR="00371D14" w:rsidRPr="00D6421E" w:rsidRDefault="00371D14" w:rsidP="00EF7559">
      <w:pPr>
        <w:numPr>
          <w:ilvl w:val="0"/>
          <w:numId w:val="10"/>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يشعر بخصائص ذاته المميزة .</w:t>
      </w:r>
    </w:p>
    <w:p w:rsidR="00371D14" w:rsidRPr="00D6421E" w:rsidRDefault="00371D14" w:rsidP="00EF7559">
      <w:pPr>
        <w:numPr>
          <w:ilvl w:val="0"/>
          <w:numId w:val="10"/>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يظهر النقد الإيجابي لذاته .</w:t>
      </w:r>
    </w:p>
    <w:p w:rsidR="00371D14" w:rsidRPr="00D6421E" w:rsidRDefault="00371D14" w:rsidP="00371D14">
      <w:pPr>
        <w:spacing w:line="211" w:lineRule="auto"/>
        <w:ind w:left="84"/>
        <w:jc w:val="lowKashida"/>
        <w:rPr>
          <w:rFonts w:asciiTheme="majorBidi" w:hAnsiTheme="majorBidi" w:cs="Simplified Arabic"/>
          <w:sz w:val="25"/>
          <w:szCs w:val="25"/>
        </w:rPr>
      </w:pPr>
    </w:p>
    <w:p w:rsidR="00371D14" w:rsidRPr="00D6421E" w:rsidRDefault="00371D14" w:rsidP="00371D14">
      <w:pPr>
        <w:spacing w:line="211" w:lineRule="auto"/>
        <w:ind w:left="84"/>
        <w:jc w:val="lowKashida"/>
        <w:rPr>
          <w:rFonts w:asciiTheme="majorBidi" w:hAnsiTheme="majorBidi" w:cs="Simplified Arabic"/>
          <w:sz w:val="25"/>
          <w:szCs w:val="25"/>
          <w:rtl/>
        </w:rPr>
      </w:pPr>
      <w:r w:rsidRPr="00D6421E">
        <w:rPr>
          <w:rFonts w:asciiTheme="majorBidi" w:hAnsiTheme="majorBidi" w:cs="Simplified Arabic"/>
          <w:b/>
          <w:bCs/>
          <w:sz w:val="25"/>
          <w:szCs w:val="25"/>
          <w:rtl/>
        </w:rPr>
        <w:t>البعد السادس</w:t>
      </w:r>
      <w:r w:rsidRPr="00D6421E">
        <w:rPr>
          <w:rFonts w:asciiTheme="majorBidi" w:hAnsiTheme="majorBidi" w:cs="Simplified Arabic"/>
          <w:sz w:val="25"/>
          <w:szCs w:val="25"/>
          <w:rtl/>
        </w:rPr>
        <w:t xml:space="preserve"> : الهدف من الحياة ومن صفاته ما يلي : </w:t>
      </w:r>
    </w:p>
    <w:p w:rsidR="00371D14" w:rsidRPr="00D6421E" w:rsidRDefault="00371D14" w:rsidP="00EF7559">
      <w:pPr>
        <w:numPr>
          <w:ilvl w:val="0"/>
          <w:numId w:val="11"/>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أن يمتلك المعتقدات التي تعطي معنى للحياة الماضية والحاضرة .</w:t>
      </w:r>
    </w:p>
    <w:p w:rsidR="00371D14" w:rsidRPr="00D6421E" w:rsidRDefault="00371D14" w:rsidP="00EF7559">
      <w:pPr>
        <w:numPr>
          <w:ilvl w:val="0"/>
          <w:numId w:val="11"/>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أن يضع أهدافاً تجعل حياته ذات معنى في تحقيقها.</w:t>
      </w:r>
    </w:p>
    <w:p w:rsidR="00371D14" w:rsidRPr="00D6421E" w:rsidRDefault="00371D14" w:rsidP="00EF7559">
      <w:pPr>
        <w:numPr>
          <w:ilvl w:val="0"/>
          <w:numId w:val="11"/>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أن يسعى لتحقيق غاياته في الحياة .</w:t>
      </w:r>
    </w:p>
    <w:p w:rsidR="00371D14" w:rsidRPr="00D6421E" w:rsidRDefault="00371D14" w:rsidP="00EF7559">
      <w:pPr>
        <w:numPr>
          <w:ilvl w:val="0"/>
          <w:numId w:val="11"/>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أن تكون له القدرة على توجيه أهداف حياته .</w:t>
      </w:r>
    </w:p>
    <w:p w:rsidR="00371D14" w:rsidRPr="00D6421E" w:rsidRDefault="00371D14" w:rsidP="00EF7559">
      <w:pPr>
        <w:numPr>
          <w:ilvl w:val="0"/>
          <w:numId w:val="11"/>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أن يكون قادراً على الأدراك الواضح لأهداف حياته .</w:t>
      </w:r>
    </w:p>
    <w:p w:rsidR="00371D14" w:rsidRPr="00D6421E" w:rsidRDefault="00371D14" w:rsidP="00EF7559">
      <w:pPr>
        <w:numPr>
          <w:ilvl w:val="0"/>
          <w:numId w:val="11"/>
        </w:num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 xml:space="preserve">  أن يدرك أن صحته النفسية تكمن في احساسه بمعنى الحياة </w:t>
      </w:r>
      <w:r w:rsidRPr="00D6421E">
        <w:rPr>
          <w:rFonts w:asciiTheme="majorBidi" w:hAnsiTheme="majorBidi" w:cs="Simplified Arabic"/>
          <w:sz w:val="25"/>
          <w:szCs w:val="25"/>
        </w:rPr>
        <w:t>(Ryff , 1989 : 971)</w:t>
      </w:r>
    </w:p>
    <w:p w:rsidR="00371D14" w:rsidRPr="00D6421E" w:rsidRDefault="00371D14" w:rsidP="00371D14">
      <w:pPr>
        <w:spacing w:line="211" w:lineRule="auto"/>
        <w:ind w:left="84"/>
        <w:jc w:val="lowKashida"/>
        <w:rPr>
          <w:rFonts w:asciiTheme="majorBidi" w:hAnsiTheme="majorBidi" w:cs="Simplified Arabic"/>
          <w:sz w:val="25"/>
          <w:szCs w:val="25"/>
          <w:rtl/>
        </w:rPr>
      </w:pPr>
    </w:p>
    <w:p w:rsidR="00371D14" w:rsidRPr="00D6421E" w:rsidRDefault="00371D14" w:rsidP="00371D14">
      <w:pPr>
        <w:spacing w:line="211" w:lineRule="auto"/>
        <w:ind w:left="84"/>
        <w:jc w:val="lowKashida"/>
        <w:rPr>
          <w:rFonts w:asciiTheme="majorBidi" w:hAnsiTheme="majorBidi" w:cs="Simplified Arabic"/>
          <w:sz w:val="25"/>
          <w:szCs w:val="25"/>
          <w:rtl/>
        </w:rPr>
      </w:pPr>
      <w:r w:rsidRPr="00D6421E">
        <w:rPr>
          <w:rFonts w:asciiTheme="majorBidi" w:hAnsiTheme="majorBidi" w:cs="Simplified Arabic"/>
          <w:b/>
          <w:bCs/>
          <w:sz w:val="25"/>
          <w:szCs w:val="25"/>
          <w:rtl/>
        </w:rPr>
        <w:t>تعقيب</w:t>
      </w:r>
      <w:r w:rsidRPr="00D6421E">
        <w:rPr>
          <w:rFonts w:asciiTheme="majorBidi" w:hAnsiTheme="majorBidi" w:cs="Simplified Arabic"/>
          <w:sz w:val="25"/>
          <w:szCs w:val="25"/>
          <w:rtl/>
        </w:rPr>
        <w:t xml:space="preserve"> .</w:t>
      </w:r>
    </w:p>
    <w:p w:rsidR="00371D14" w:rsidRPr="00D6421E" w:rsidRDefault="00371D14" w:rsidP="00371D14">
      <w:pPr>
        <w:spacing w:line="211" w:lineRule="auto"/>
        <w:ind w:left="84"/>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لقد</w:t>
      </w:r>
      <w:r w:rsidRPr="00D6421E">
        <w:rPr>
          <w:rFonts w:asciiTheme="majorBidi" w:hAnsiTheme="majorBidi" w:cs="Simplified Arabic"/>
          <w:sz w:val="25"/>
          <w:szCs w:val="25"/>
          <w:rtl/>
        </w:rPr>
        <w:t xml:space="preserve"> بين رايف </w:t>
      </w:r>
      <w:r w:rsidRPr="00D6421E">
        <w:rPr>
          <w:rFonts w:asciiTheme="majorBidi" w:hAnsiTheme="majorBidi" w:cs="Simplified Arabic"/>
          <w:sz w:val="25"/>
          <w:szCs w:val="25"/>
        </w:rPr>
        <w:t>Ryff , 1989 )</w:t>
      </w:r>
      <w:r w:rsidRPr="00D6421E">
        <w:rPr>
          <w:rFonts w:asciiTheme="majorBidi" w:hAnsiTheme="majorBidi" w:cs="Simplified Arabic"/>
          <w:sz w:val="25"/>
          <w:szCs w:val="25"/>
          <w:rtl/>
        </w:rPr>
        <w:t xml:space="preserve"> ) أن  جودة حياة الفرد تكمن في قدرته على مواجهة الأزمات التي تظهر في مراحل حياته المختلفة ، وان تطور الفرد خلال مراحل الحياة هو الذي يحقق سعادته النفسية التي تنعكس بدورها عليه بشكل إيجابي في التمتع بجودة الحياة ومن الملاحظ ايضاً ان الأبعاد التي حددها رايف قد تكون شاملة لجميع أبعاد جودة الحياة .</w:t>
      </w:r>
    </w:p>
    <w:p w:rsidR="00371D14" w:rsidRPr="00D6421E" w:rsidRDefault="00371D14" w:rsidP="00371D14">
      <w:pPr>
        <w:spacing w:line="211" w:lineRule="auto"/>
        <w:jc w:val="lowKashida"/>
        <w:rPr>
          <w:rFonts w:asciiTheme="majorBidi" w:hAnsiTheme="majorBidi" w:cs="Simplified Arabic"/>
          <w:sz w:val="25"/>
          <w:szCs w:val="25"/>
          <w:rtl/>
        </w:rPr>
      </w:pPr>
    </w:p>
    <w:p w:rsidR="00371D14" w:rsidRPr="00D6421E" w:rsidRDefault="00371D14" w:rsidP="00371D14">
      <w:pPr>
        <w:tabs>
          <w:tab w:val="left" w:pos="942"/>
        </w:tabs>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 xml:space="preserve">2- نظرية  </w:t>
      </w:r>
      <w:r w:rsidRPr="00D6421E">
        <w:rPr>
          <w:rFonts w:asciiTheme="majorBidi" w:hAnsiTheme="majorBidi" w:cs="Simplified Arabic"/>
          <w:b/>
          <w:bCs/>
          <w:sz w:val="25"/>
          <w:szCs w:val="25"/>
        </w:rPr>
        <w:t>( Anderson , 2003 )</w:t>
      </w:r>
      <w:r w:rsidRPr="00D6421E">
        <w:rPr>
          <w:rFonts w:asciiTheme="majorBidi" w:hAnsiTheme="majorBidi" w:cs="Simplified Arabic"/>
          <w:b/>
          <w:bCs/>
          <w:sz w:val="25"/>
          <w:szCs w:val="25"/>
          <w:rtl/>
        </w:rPr>
        <w:t xml:space="preserve"> . </w:t>
      </w:r>
    </w:p>
    <w:p w:rsidR="00371D14" w:rsidRPr="00D6421E" w:rsidRDefault="00371D14" w:rsidP="00371D14">
      <w:pPr>
        <w:tabs>
          <w:tab w:val="left" w:pos="942"/>
        </w:tabs>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ذكر</w:t>
      </w:r>
      <w:r w:rsidRPr="00D6421E">
        <w:rPr>
          <w:rFonts w:asciiTheme="majorBidi" w:hAnsiTheme="majorBidi" w:cs="Simplified Arabic"/>
          <w:sz w:val="25"/>
          <w:szCs w:val="25"/>
        </w:rPr>
        <w:t xml:space="preserve">(Ventegodt ,2003) </w:t>
      </w:r>
      <w:r w:rsidRPr="00D6421E">
        <w:rPr>
          <w:rFonts w:asciiTheme="majorBidi" w:hAnsiTheme="majorBidi" w:cs="Simplified Arabic"/>
          <w:sz w:val="25"/>
          <w:szCs w:val="25"/>
          <w:rtl/>
        </w:rPr>
        <w:t xml:space="preserve"> أن اندرسون طرح شرحاً تكاملياً لمفهوم جودة الحياة متخذاً من مفاهيم السعادة ومعنى الحياة ونظام المعلومات البيولوجي والحياة الواقعية وتحقيق </w:t>
      </w:r>
      <w:r w:rsidRPr="00D6421E">
        <w:rPr>
          <w:rFonts w:asciiTheme="majorBidi" w:hAnsiTheme="majorBidi" w:cs="Simplified Arabic"/>
          <w:sz w:val="25"/>
          <w:szCs w:val="25"/>
          <w:rtl/>
        </w:rPr>
        <w:lastRenderedPageBreak/>
        <w:t xml:space="preserve">الحاجات النفسية فضلاً عن  العوامل الموضوعية الأخرى اطاراً نظرياً تكاملياً لتفسير جودة الحياة </w:t>
      </w:r>
      <w:r w:rsidRPr="00D6421E">
        <w:rPr>
          <w:rFonts w:asciiTheme="majorBidi" w:hAnsiTheme="majorBidi" w:cs="Simplified Arabic"/>
          <w:sz w:val="25"/>
          <w:szCs w:val="25"/>
        </w:rPr>
        <w:t>( Ventegodt ,2003 :141 )</w:t>
      </w:r>
      <w:r w:rsidRPr="00D6421E">
        <w:rPr>
          <w:rFonts w:asciiTheme="majorBidi" w:hAnsiTheme="majorBidi" w:cs="Simplified Arabic"/>
          <w:sz w:val="25"/>
          <w:szCs w:val="25"/>
          <w:rtl/>
        </w:rPr>
        <w:t xml:space="preserve"> </w:t>
      </w:r>
    </w:p>
    <w:p w:rsidR="00371D14" w:rsidRPr="00D6421E" w:rsidRDefault="00371D14" w:rsidP="00371D14">
      <w:pPr>
        <w:tabs>
          <w:tab w:val="left" w:pos="942"/>
        </w:tabs>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فقد أشار </w:t>
      </w:r>
      <w:r w:rsidRPr="00D6421E">
        <w:rPr>
          <w:rFonts w:asciiTheme="majorBidi" w:hAnsiTheme="majorBidi" w:cs="Simplified Arabic"/>
          <w:b/>
          <w:bCs/>
          <w:sz w:val="25"/>
          <w:szCs w:val="25"/>
        </w:rPr>
        <w:t>( Anderson , 2003 )</w:t>
      </w:r>
      <w:r w:rsidRPr="00D6421E">
        <w:rPr>
          <w:rFonts w:asciiTheme="majorBidi" w:hAnsiTheme="majorBidi" w:cs="Simplified Arabic"/>
          <w:b/>
          <w:bCs/>
          <w:sz w:val="25"/>
          <w:szCs w:val="25"/>
          <w:rtl/>
        </w:rPr>
        <w:t xml:space="preserve"> </w:t>
      </w:r>
      <w:r w:rsidRPr="00D6421E">
        <w:rPr>
          <w:rFonts w:asciiTheme="majorBidi" w:hAnsiTheme="majorBidi" w:cs="Simplified Arabic"/>
          <w:sz w:val="25"/>
          <w:szCs w:val="25"/>
          <w:rtl/>
        </w:rPr>
        <w:t>إلى أن أدراك الفرد لحياته ، يجعله يقيم شخصياً ما يدور حوله ، كما يمكنه من أن يكون افكاراً كي يصل إلى الرضا عن الحياة ، وأن هناك ثلاث سمات مجتمعه معاً تؤدي إلى الشعور بجودة الحياة :</w:t>
      </w:r>
    </w:p>
    <w:p w:rsidR="00371D14" w:rsidRPr="00D6421E" w:rsidRDefault="00371D14" w:rsidP="00371D14">
      <w:pPr>
        <w:tabs>
          <w:tab w:val="left" w:pos="942"/>
        </w:tabs>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الأولى : وهي تتعلق بالأفكار ذات العلاقة بالهدف الشخصي الذي يسعى الفرد الى تحقيقه </w:t>
      </w:r>
    </w:p>
    <w:p w:rsidR="00371D14" w:rsidRPr="00D6421E" w:rsidRDefault="00371D14" w:rsidP="00371D14">
      <w:pPr>
        <w:tabs>
          <w:tab w:val="left" w:pos="942"/>
        </w:tabs>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الثانية : المعنى الوجودي الذي ينتصف العلاقة بين الأفكار والأهداف .</w:t>
      </w:r>
    </w:p>
    <w:p w:rsidR="00371D14" w:rsidRPr="00D6421E" w:rsidRDefault="00371D14" w:rsidP="00371D14">
      <w:pPr>
        <w:tabs>
          <w:tab w:val="left" w:pos="942"/>
        </w:tabs>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الثالث : الشخصية والعمق الداخلي . </w:t>
      </w:r>
      <w:r w:rsidRPr="00D6421E">
        <w:rPr>
          <w:rFonts w:asciiTheme="majorBidi" w:hAnsiTheme="majorBidi" w:cs="Simplified Arabic"/>
          <w:sz w:val="25"/>
          <w:szCs w:val="25"/>
        </w:rPr>
        <w:t xml:space="preserve">(Cella &amp; </w:t>
      </w:r>
      <w:proofErr w:type="gramStart"/>
      <w:r w:rsidRPr="00D6421E">
        <w:rPr>
          <w:rFonts w:asciiTheme="majorBidi" w:hAnsiTheme="majorBidi" w:cs="Simplified Arabic"/>
          <w:sz w:val="25"/>
          <w:szCs w:val="25"/>
        </w:rPr>
        <w:t>Tulsky ,</w:t>
      </w:r>
      <w:proofErr w:type="gramEnd"/>
      <w:r w:rsidRPr="00D6421E">
        <w:rPr>
          <w:rFonts w:asciiTheme="majorBidi" w:hAnsiTheme="majorBidi" w:cs="Simplified Arabic"/>
          <w:sz w:val="25"/>
          <w:szCs w:val="25"/>
        </w:rPr>
        <w:t xml:space="preserve"> 1993 : 336 )</w:t>
      </w:r>
    </w:p>
    <w:p w:rsidR="00371D14" w:rsidRPr="00D6421E" w:rsidRDefault="00371D14" w:rsidP="00371D14">
      <w:pPr>
        <w:tabs>
          <w:tab w:val="left" w:pos="942"/>
        </w:tabs>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وفي ضوء هذه السمات فان النظرية التكاملية تضع المؤشرات الآتية الدالة على جودة الحياة: </w:t>
      </w:r>
    </w:p>
    <w:p w:rsidR="00371D14" w:rsidRPr="00D6421E" w:rsidRDefault="00371D14" w:rsidP="00EF7559">
      <w:pPr>
        <w:numPr>
          <w:ilvl w:val="0"/>
          <w:numId w:val="12"/>
        </w:numPr>
        <w:tabs>
          <w:tab w:val="left" w:pos="942"/>
        </w:tabs>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أن شعور الفرد بالرضا هو الذي يشعره بجودة حياته وان هذا الشعور يتحقق بالاتي:</w:t>
      </w:r>
    </w:p>
    <w:p w:rsidR="00371D14" w:rsidRPr="00D6421E" w:rsidRDefault="00371D14" w:rsidP="00EF7559">
      <w:pPr>
        <w:numPr>
          <w:ilvl w:val="0"/>
          <w:numId w:val="13"/>
        </w:numPr>
        <w:tabs>
          <w:tab w:val="left" w:pos="942"/>
        </w:tabs>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أن نضع أهدافاً واقعية نكون قادرين على تحقيقها .</w:t>
      </w:r>
    </w:p>
    <w:p w:rsidR="00371D14" w:rsidRPr="00D6421E" w:rsidRDefault="00371D14" w:rsidP="00EF7559">
      <w:pPr>
        <w:numPr>
          <w:ilvl w:val="0"/>
          <w:numId w:val="13"/>
        </w:numPr>
        <w:tabs>
          <w:tab w:val="left" w:pos="942"/>
        </w:tabs>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أن نسعى إلى تغيير ما حولنا لكي يتلاءم مع أهدافنا..</w:t>
      </w:r>
    </w:p>
    <w:p w:rsidR="00371D14" w:rsidRPr="00D6421E" w:rsidRDefault="00371D14" w:rsidP="00EF7559">
      <w:pPr>
        <w:numPr>
          <w:ilvl w:val="0"/>
          <w:numId w:val="13"/>
        </w:numPr>
        <w:tabs>
          <w:tab w:val="left" w:pos="942"/>
        </w:tabs>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أن اشباع الحاجات لا يؤدي بالضروري إلى رضا الفرد و إلى شعوره بجودة الحياة، ذلك أنه أمر نسبي يختلف باختلاف الأفراد واختلاف الثقافات التي يعيشون فيها .</w:t>
      </w:r>
    </w:p>
    <w:p w:rsidR="00371D14" w:rsidRPr="00D6421E" w:rsidRDefault="00371D14" w:rsidP="00EF7559">
      <w:pPr>
        <w:numPr>
          <w:ilvl w:val="0"/>
          <w:numId w:val="13"/>
        </w:numPr>
        <w:tabs>
          <w:tab w:val="left" w:pos="942"/>
        </w:tabs>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 xml:space="preserve">أن استغلال الفرد لإمكاناته في نشاطات إبداعية ، وعلاقات اجتماعية جيدة ، وأهداف ذات معنى وبعائلة تثبت فيه الاحساس بالحياة هو الذي يشعره فعلاً بجودة الحياة </w:t>
      </w:r>
      <w:r w:rsidRPr="00D6421E">
        <w:rPr>
          <w:rFonts w:asciiTheme="majorBidi" w:hAnsiTheme="majorBidi" w:cs="Simplified Arabic"/>
          <w:sz w:val="25"/>
          <w:szCs w:val="25"/>
        </w:rPr>
        <w:t>( Anderson , 2003 : 27 )</w:t>
      </w:r>
      <w:r w:rsidRPr="00D6421E">
        <w:rPr>
          <w:rFonts w:asciiTheme="majorBidi" w:hAnsiTheme="majorBidi" w:cs="Simplified Arabic"/>
          <w:sz w:val="25"/>
          <w:szCs w:val="25"/>
          <w:rtl/>
        </w:rPr>
        <w:t xml:space="preserve"> .</w:t>
      </w:r>
    </w:p>
    <w:p w:rsidR="00371D14" w:rsidRPr="00D6421E" w:rsidRDefault="00371D14" w:rsidP="00371D14">
      <w:pPr>
        <w:tabs>
          <w:tab w:val="left" w:pos="942"/>
        </w:tabs>
        <w:spacing w:line="211" w:lineRule="auto"/>
        <w:ind w:left="360"/>
        <w:jc w:val="lowKashida"/>
        <w:rPr>
          <w:rFonts w:asciiTheme="majorBidi" w:hAnsiTheme="majorBidi" w:cs="Simplified Arabic"/>
          <w:sz w:val="25"/>
          <w:szCs w:val="25"/>
          <w:rtl/>
        </w:rPr>
      </w:pPr>
      <w:r w:rsidRPr="00D6421E">
        <w:rPr>
          <w:rFonts w:asciiTheme="majorBidi" w:hAnsiTheme="majorBidi" w:cs="Simplified Arabic"/>
          <w:b/>
          <w:bCs/>
          <w:sz w:val="25"/>
          <w:szCs w:val="25"/>
          <w:rtl/>
        </w:rPr>
        <w:t>تعقيب</w:t>
      </w:r>
      <w:r w:rsidRPr="00D6421E">
        <w:rPr>
          <w:rFonts w:asciiTheme="majorBidi" w:hAnsiTheme="majorBidi" w:cs="Simplified Arabic"/>
          <w:sz w:val="25"/>
          <w:szCs w:val="25"/>
          <w:rtl/>
        </w:rPr>
        <w:t xml:space="preserve"> .</w:t>
      </w:r>
    </w:p>
    <w:p w:rsidR="00371D14" w:rsidRPr="00D6421E" w:rsidRDefault="00371D14" w:rsidP="00371D14">
      <w:pPr>
        <w:tabs>
          <w:tab w:val="left" w:pos="942"/>
        </w:tabs>
        <w:spacing w:line="211" w:lineRule="auto"/>
        <w:ind w:left="360"/>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يتضح من نظرية </w:t>
      </w:r>
      <w:r w:rsidRPr="00D6421E">
        <w:rPr>
          <w:rFonts w:asciiTheme="majorBidi" w:hAnsiTheme="majorBidi" w:cs="Simplified Arabic"/>
          <w:b/>
          <w:bCs/>
          <w:sz w:val="25"/>
          <w:szCs w:val="25"/>
        </w:rPr>
        <w:t>( Anderson , 2003 )</w:t>
      </w:r>
      <w:r w:rsidRPr="00D6421E">
        <w:rPr>
          <w:rFonts w:asciiTheme="majorBidi" w:hAnsiTheme="majorBidi" w:cs="Simplified Arabic"/>
          <w:sz w:val="25"/>
          <w:szCs w:val="25"/>
          <w:rtl/>
        </w:rPr>
        <w:t xml:space="preserve"> أنه قد يخالف ماسلو في مسألة اشباع الحاجات فهو ينظر الى أن اشباع الحاجات ومنها الامن ليس بالضروري أن يشعر بالامن عند اشباع الحاجات حيث يرى انه امر نسبي يختلف باختلاف الافراد واختلاف المجتمعات ويرى ان الشخص يشعر بجودة الحياة عندما يستطيع ان يستغل قدراته وامكاناته في تكوين علاقات اجتماعية جيدة ، ويرى كذلك في أنه حتى يصل الشخص إلى السعادة فأنه لابد أن يصل الى الرضا عن الحياة و ايجاد معنى حقيقي للحياة .</w:t>
      </w:r>
    </w:p>
    <w:p w:rsidR="00371D14" w:rsidRPr="00D6421E" w:rsidRDefault="00371D14" w:rsidP="00371D14">
      <w:pPr>
        <w:tabs>
          <w:tab w:val="left" w:pos="942"/>
        </w:tabs>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3 – تقسيم ( مصطفى ، 2005 ) .</w:t>
      </w:r>
    </w:p>
    <w:p w:rsidR="00371D14" w:rsidRPr="00D6421E" w:rsidRDefault="00371D14" w:rsidP="00371D14">
      <w:pPr>
        <w:tabs>
          <w:tab w:val="left" w:pos="942"/>
        </w:tabs>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قسم ( مصطفى ، حسن ، 2005 ) جودة الحياة إلى ثلاثة أبعاد : </w:t>
      </w:r>
    </w:p>
    <w:p w:rsidR="00371D14" w:rsidRPr="00D6421E" w:rsidRDefault="00371D14" w:rsidP="00EF7559">
      <w:pPr>
        <w:numPr>
          <w:ilvl w:val="0"/>
          <w:numId w:val="20"/>
        </w:numPr>
        <w:tabs>
          <w:tab w:val="left" w:pos="942"/>
        </w:tabs>
        <w:spacing w:line="211" w:lineRule="auto"/>
        <w:jc w:val="lowKashida"/>
        <w:rPr>
          <w:rFonts w:asciiTheme="majorBidi" w:hAnsiTheme="majorBidi" w:cs="Simplified Arabic"/>
          <w:b/>
          <w:bCs/>
          <w:sz w:val="25"/>
          <w:szCs w:val="25"/>
        </w:rPr>
      </w:pPr>
      <w:r w:rsidRPr="00D6421E">
        <w:rPr>
          <w:rFonts w:asciiTheme="majorBidi" w:hAnsiTheme="majorBidi" w:cs="Simplified Arabic"/>
          <w:b/>
          <w:bCs/>
          <w:sz w:val="25"/>
          <w:szCs w:val="25"/>
          <w:rtl/>
        </w:rPr>
        <w:t>جودة الحياة الموضوعية .</w:t>
      </w:r>
    </w:p>
    <w:p w:rsidR="00371D14" w:rsidRPr="00D6421E" w:rsidRDefault="00371D14" w:rsidP="00371D14">
      <w:pPr>
        <w:tabs>
          <w:tab w:val="left" w:pos="942"/>
        </w:tabs>
        <w:spacing w:line="211" w:lineRule="auto"/>
        <w:ind w:left="360"/>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تعني</w:t>
      </w:r>
      <w:r w:rsidRPr="00D6421E">
        <w:rPr>
          <w:rFonts w:asciiTheme="majorBidi" w:hAnsiTheme="majorBidi" w:cs="Simplified Arabic"/>
          <w:sz w:val="25"/>
          <w:szCs w:val="25"/>
          <w:rtl/>
        </w:rPr>
        <w:t xml:space="preserve"> ما يوفره المجتمع لأفراده من إمكانات مادية ، إلى جانب الحياة الاجتماعية الشخصية للفرد .</w:t>
      </w:r>
    </w:p>
    <w:p w:rsidR="00371D14" w:rsidRPr="00D6421E" w:rsidRDefault="00371D14" w:rsidP="00EF7559">
      <w:pPr>
        <w:numPr>
          <w:ilvl w:val="0"/>
          <w:numId w:val="20"/>
        </w:numPr>
        <w:tabs>
          <w:tab w:val="left" w:pos="942"/>
        </w:tabs>
        <w:spacing w:line="211" w:lineRule="auto"/>
        <w:jc w:val="lowKashida"/>
        <w:rPr>
          <w:rFonts w:asciiTheme="majorBidi" w:hAnsiTheme="majorBidi" w:cs="Simplified Arabic"/>
          <w:b/>
          <w:bCs/>
          <w:sz w:val="25"/>
          <w:szCs w:val="25"/>
        </w:rPr>
      </w:pPr>
      <w:r w:rsidRPr="00D6421E">
        <w:rPr>
          <w:rFonts w:asciiTheme="majorBidi" w:hAnsiTheme="majorBidi" w:cs="Simplified Arabic"/>
          <w:b/>
          <w:bCs/>
          <w:sz w:val="25"/>
          <w:szCs w:val="25"/>
          <w:rtl/>
        </w:rPr>
        <w:lastRenderedPageBreak/>
        <w:t>جودة الحياة الذاتية .</w:t>
      </w:r>
    </w:p>
    <w:p w:rsidR="00371D14" w:rsidRPr="00D6421E" w:rsidRDefault="00371D14" w:rsidP="00371D14">
      <w:pPr>
        <w:tabs>
          <w:tab w:val="left" w:pos="942"/>
        </w:tabs>
        <w:spacing w:line="211" w:lineRule="auto"/>
        <w:ind w:left="720"/>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تعني</w:t>
      </w:r>
      <w:r w:rsidRPr="00D6421E">
        <w:rPr>
          <w:rFonts w:asciiTheme="majorBidi" w:hAnsiTheme="majorBidi" w:cs="Simplified Arabic"/>
          <w:sz w:val="25"/>
          <w:szCs w:val="25"/>
          <w:rtl/>
        </w:rPr>
        <w:t xml:space="preserve"> كيف يشعر كل فرد بالحياة الجيدة التي يعيشها ، أو مدى الرضا والقناعة عن الحياة الاجتماعية الشخصية للفرد .</w:t>
      </w:r>
    </w:p>
    <w:p w:rsidR="00371D14" w:rsidRPr="00D6421E" w:rsidRDefault="00371D14" w:rsidP="00371D14">
      <w:pPr>
        <w:tabs>
          <w:tab w:val="left" w:pos="942"/>
        </w:tabs>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 xml:space="preserve">    ج- جودة الحياة الوجودية .</w:t>
      </w:r>
    </w:p>
    <w:p w:rsidR="00371D14" w:rsidRPr="00D6421E" w:rsidRDefault="00371D14" w:rsidP="00371D14">
      <w:pPr>
        <w:tabs>
          <w:tab w:val="left" w:pos="942"/>
        </w:tabs>
        <w:spacing w:line="211" w:lineRule="auto"/>
        <w:ind w:left="720"/>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تعني</w:t>
      </w:r>
      <w:r w:rsidRPr="00D6421E">
        <w:rPr>
          <w:rFonts w:asciiTheme="majorBidi" w:hAnsiTheme="majorBidi" w:cs="Simplified Arabic"/>
          <w:sz w:val="25"/>
          <w:szCs w:val="25"/>
          <w:rtl/>
        </w:rPr>
        <w:t xml:space="preserve"> مستوى عمق الحياة الجيدة داخل الفرد ، التي من خلالها يمكن له أن يعيش حياة متناغمة ويصل إلى الحد المثالي في إشباع حاجاته البيولوجية النفسية ، كما يعيش في توافق مع الأفكار الروحية ، والدينية السائدة في المجتمع ( هشام عبدالله ، 2008 : 148 ) </w:t>
      </w:r>
    </w:p>
    <w:p w:rsidR="00371D14" w:rsidRPr="00D6421E" w:rsidRDefault="00371D14" w:rsidP="00371D14">
      <w:pPr>
        <w:tabs>
          <w:tab w:val="left" w:pos="942"/>
        </w:tabs>
        <w:spacing w:line="211" w:lineRule="auto"/>
        <w:ind w:left="720"/>
        <w:jc w:val="lowKashida"/>
        <w:rPr>
          <w:rFonts w:asciiTheme="majorBidi" w:hAnsiTheme="majorBidi" w:cs="Simplified Arabic"/>
          <w:sz w:val="25"/>
          <w:szCs w:val="25"/>
          <w:rtl/>
        </w:rPr>
      </w:pPr>
      <w:r w:rsidRPr="00D6421E">
        <w:rPr>
          <w:rFonts w:asciiTheme="majorBidi" w:hAnsiTheme="majorBidi" w:cs="Simplified Arabic"/>
          <w:sz w:val="25"/>
          <w:szCs w:val="25"/>
          <w:rtl/>
        </w:rPr>
        <w:t>تعقيب .</w:t>
      </w:r>
    </w:p>
    <w:p w:rsidR="00371D14" w:rsidRPr="00D6421E" w:rsidRDefault="00371D14" w:rsidP="00371D14">
      <w:pPr>
        <w:tabs>
          <w:tab w:val="left" w:pos="942"/>
        </w:tabs>
        <w:spacing w:line="211" w:lineRule="auto"/>
        <w:ind w:left="720"/>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يتضح</w:t>
      </w:r>
      <w:r w:rsidRPr="00D6421E">
        <w:rPr>
          <w:rFonts w:asciiTheme="majorBidi" w:hAnsiTheme="majorBidi" w:cs="Simplified Arabic"/>
          <w:sz w:val="25"/>
          <w:szCs w:val="25"/>
          <w:rtl/>
        </w:rPr>
        <w:t xml:space="preserve"> مما سبق أن ( مصطفى ، 2005 ) تناول أبعاد من ناحية موضوعية وتعني مقدار ما يوفره المجتمع لإفراده وهذا منطقي لان جودة الحياة تختلف من مجتمع لمجتمع ومن بيئة لبيئة والمجتمع الجيد خير معين لحياة جيدة سعيد ، ومن ثم تناول أبعاد جودة الحياة من ناحية ذاتية وهي مقدار رضى الفرد عن حياته ومقدار سعادته فيها وهي شعور داخلي يختلف من شخص لآخر وفق الظروف المحيطة به ، ومن ثم تناول الباحث البعد الثالث وهو جودة الحياة الوجودية أي مستوى عمق الحياة الجيدة داخل الفرد ويكون متوافق مع الأفكار الروحية ، والدينية السائدة في مجتمعه وهذا تقسيم منطقي لأن الفرد لن يشعر بحياة جيدة دون أن يتوافق مع فكره ودينه السائد في المجتمع . </w:t>
      </w:r>
    </w:p>
    <w:p w:rsidR="00371D14" w:rsidRPr="00D6421E" w:rsidRDefault="00371D14" w:rsidP="00371D14">
      <w:pPr>
        <w:tabs>
          <w:tab w:val="left" w:pos="942"/>
        </w:tabs>
        <w:spacing w:line="211" w:lineRule="auto"/>
        <w:ind w:left="360"/>
        <w:jc w:val="lowKashida"/>
        <w:rPr>
          <w:rFonts w:asciiTheme="majorBidi" w:hAnsiTheme="majorBidi" w:cs="Simplified Arabic"/>
          <w:b/>
          <w:bCs/>
          <w:sz w:val="28"/>
          <w:szCs w:val="28"/>
          <w:rtl/>
        </w:rPr>
      </w:pPr>
      <w:r w:rsidRPr="00D6421E">
        <w:rPr>
          <w:rFonts w:asciiTheme="majorBidi" w:hAnsiTheme="majorBidi" w:cs="Simplified Arabic"/>
          <w:b/>
          <w:bCs/>
          <w:sz w:val="28"/>
          <w:szCs w:val="28"/>
          <w:rtl/>
        </w:rPr>
        <w:t xml:space="preserve">جـ - مؤشرات جودة الحياة </w:t>
      </w:r>
    </w:p>
    <w:p w:rsidR="00371D14" w:rsidRPr="00D6421E" w:rsidRDefault="00371D14" w:rsidP="00371D14">
      <w:pPr>
        <w:tabs>
          <w:tab w:val="left" w:pos="942"/>
        </w:tabs>
        <w:spacing w:line="211" w:lineRule="auto"/>
        <w:ind w:left="360"/>
        <w:jc w:val="lowKashida"/>
        <w:rPr>
          <w:rFonts w:asciiTheme="majorBidi" w:hAnsiTheme="majorBidi" w:cs="Simplified Arabic"/>
          <w:b/>
          <w:bCs/>
          <w:sz w:val="25"/>
          <w:szCs w:val="25"/>
          <w:rtl/>
        </w:rPr>
      </w:pP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من خلال المقياس</w:t>
      </w:r>
      <w:r w:rsidRPr="00D6421E">
        <w:rPr>
          <w:rFonts w:asciiTheme="majorBidi" w:hAnsiTheme="majorBidi" w:cs="Simplified Arabic"/>
          <w:sz w:val="25"/>
          <w:szCs w:val="25"/>
          <w:rtl/>
        </w:rPr>
        <w:t xml:space="preserve"> المتبع في الدراسة لمستوى جودة الحياة  يتضح لنا أن الباحثان ركزا على مجموعة من الأبعاد أو المؤشرات التي من خلالها يمكن قياس مفهوم جودة الحياة وهي كالتالي : </w:t>
      </w:r>
    </w:p>
    <w:p w:rsidR="00371D14" w:rsidRPr="00D6421E" w:rsidRDefault="00371D14" w:rsidP="00EF7559">
      <w:pPr>
        <w:numPr>
          <w:ilvl w:val="0"/>
          <w:numId w:val="27"/>
        </w:numPr>
        <w:spacing w:line="211" w:lineRule="auto"/>
        <w:jc w:val="lowKashida"/>
        <w:rPr>
          <w:rFonts w:asciiTheme="majorBidi" w:hAnsiTheme="majorBidi" w:cs="Simplified Arabic"/>
          <w:b/>
          <w:bCs/>
          <w:sz w:val="25"/>
          <w:szCs w:val="25"/>
        </w:rPr>
      </w:pPr>
      <w:r w:rsidRPr="00D6421E">
        <w:rPr>
          <w:rFonts w:asciiTheme="majorBidi" w:hAnsiTheme="majorBidi" w:cs="Simplified Arabic"/>
          <w:b/>
          <w:bCs/>
          <w:sz w:val="25"/>
          <w:szCs w:val="25"/>
          <w:rtl/>
        </w:rPr>
        <w:t>جودة الصحة العامة</w:t>
      </w:r>
    </w:p>
    <w:p w:rsidR="00371D14" w:rsidRPr="00D6421E" w:rsidRDefault="00371D14" w:rsidP="00371D14">
      <w:pPr>
        <w:spacing w:line="211" w:lineRule="auto"/>
        <w:ind w:left="780"/>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 xml:space="preserve">   ذكر </w:t>
      </w:r>
      <w:r w:rsidRPr="00D6421E">
        <w:rPr>
          <w:rFonts w:asciiTheme="majorBidi" w:hAnsiTheme="majorBidi" w:cs="Simplified Arabic"/>
          <w:sz w:val="25"/>
          <w:szCs w:val="25"/>
          <w:rtl/>
        </w:rPr>
        <w:t>( عراقي ، صلاح ، رمضان، مصطفى ، 2005</w:t>
      </w:r>
      <w:r w:rsidRPr="00D6421E">
        <w:rPr>
          <w:rFonts w:asciiTheme="majorBidi" w:hAnsiTheme="majorBidi" w:cs="Simplified Arabic"/>
          <w:b/>
          <w:bCs/>
          <w:sz w:val="25"/>
          <w:szCs w:val="25"/>
          <w:rtl/>
        </w:rPr>
        <w:t xml:space="preserve"> ) أن </w:t>
      </w:r>
      <w:r w:rsidRPr="00D6421E">
        <w:rPr>
          <w:rFonts w:asciiTheme="majorBidi" w:hAnsiTheme="majorBidi" w:cs="Simplified Arabic"/>
          <w:sz w:val="25"/>
          <w:szCs w:val="25"/>
          <w:rtl/>
        </w:rPr>
        <w:t>منظمة الصحة العالمية تعرف الصحة على أنها حاله من الرفاهية الجسمية والعقلية و الاجتماعية الكاملة وليس مجرد غياب المرض أو العجز بمعنى إلى أي حد يشعر الناس بأنهم في صحة جيدة ، وتعد الصحة العامة من المكونات المهمة للشعور بجودة الحياة الموضوعية وترتبط ارتباطاً وثيقاً بالشعور بالرضا العام والسعادة ، وهي واحدة من أسبابها الرئيسية المهمة(عراقي ، صلاح الدين ، رمضان ، مصطفى ، 2005 :474-478 )</w:t>
      </w:r>
      <w:r w:rsidRPr="00D6421E">
        <w:rPr>
          <w:rFonts w:asciiTheme="majorBidi" w:hAnsiTheme="majorBidi" w:cs="Simplified Arabic"/>
          <w:b/>
          <w:bCs/>
          <w:sz w:val="25"/>
          <w:szCs w:val="25"/>
          <w:rtl/>
        </w:rPr>
        <w:t>.</w:t>
      </w:r>
    </w:p>
    <w:p w:rsidR="00371D14" w:rsidRPr="00D6421E" w:rsidRDefault="00371D14" w:rsidP="00371D14">
      <w:pPr>
        <w:spacing w:line="211" w:lineRule="auto"/>
        <w:ind w:left="780"/>
        <w:jc w:val="lowKashida"/>
        <w:rPr>
          <w:rFonts w:asciiTheme="majorBidi" w:hAnsiTheme="majorBidi" w:cs="Simplified Arabic"/>
          <w:b/>
          <w:bCs/>
          <w:sz w:val="25"/>
          <w:szCs w:val="25"/>
          <w:rtl/>
        </w:rPr>
      </w:pP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تعقيب</w:t>
      </w:r>
      <w:r w:rsidRPr="00D6421E">
        <w:rPr>
          <w:rFonts w:asciiTheme="majorBidi" w:hAnsiTheme="majorBidi" w:cs="Simplified Arabic"/>
          <w:sz w:val="25"/>
          <w:szCs w:val="25"/>
          <w:rtl/>
        </w:rPr>
        <w:t xml:space="preserve">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من أعظم</w:t>
      </w:r>
      <w:r w:rsidRPr="00D6421E">
        <w:rPr>
          <w:rFonts w:asciiTheme="majorBidi" w:hAnsiTheme="majorBidi" w:cs="Simplified Arabic"/>
          <w:sz w:val="25"/>
          <w:szCs w:val="25"/>
          <w:rtl/>
        </w:rPr>
        <w:t xml:space="preserve"> النعم التي أنعم الله بها على عبادة هي نعمة الصحة والعافية وهي من أهم مقومات السعادة  والرضا عن الحياة في الدنيا التي بدورها تكسب الفرد حياة جيدة  فقد لا تستقيم حياة الفرد ولا يشعر بالرضا والسعادة وهناك خلل في الصحة العامة والصحة السليمة خير معين على البذل والنشاط والرقي وتحقيق الذات و التقدم في العمل الوظيفي .</w:t>
      </w:r>
    </w:p>
    <w:p w:rsidR="00371D14" w:rsidRPr="00D6421E" w:rsidRDefault="00371D14" w:rsidP="00371D14">
      <w:pPr>
        <w:spacing w:line="211" w:lineRule="auto"/>
        <w:jc w:val="lowKashida"/>
        <w:rPr>
          <w:rFonts w:asciiTheme="majorBidi" w:hAnsiTheme="majorBidi" w:cs="Simplified Arabic"/>
          <w:b/>
          <w:bCs/>
          <w:sz w:val="25"/>
          <w:szCs w:val="25"/>
          <w:rtl/>
        </w:rPr>
      </w:pP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2-جودة الحياة الأسرية والاجتماعية.</w:t>
      </w:r>
    </w:p>
    <w:p w:rsidR="00371D14" w:rsidRPr="00D6421E" w:rsidRDefault="00371D14" w:rsidP="00371D14">
      <w:pPr>
        <w:spacing w:line="211" w:lineRule="auto"/>
        <w:ind w:left="720"/>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الإنسان</w:t>
      </w:r>
      <w:r w:rsidRPr="00D6421E">
        <w:rPr>
          <w:rFonts w:asciiTheme="majorBidi" w:hAnsiTheme="majorBidi" w:cs="Simplified Arabic"/>
          <w:sz w:val="25"/>
          <w:szCs w:val="25"/>
          <w:rtl/>
        </w:rPr>
        <w:t xml:space="preserve"> كائن اجتماعي بطبعه حيث يتأثر ويؤثر بالمجتمع المحيط فيه وتعتبر جودة الحياة الأسرية والاجتماعية أحد المؤشرات المهمة لجودة الحياة ، فالعلاقات الاجتماعية أعتبرها ( </w:t>
      </w:r>
      <w:r w:rsidRPr="00D6421E">
        <w:rPr>
          <w:rFonts w:asciiTheme="majorBidi" w:hAnsiTheme="majorBidi" w:cs="Simplified Arabic"/>
          <w:sz w:val="25"/>
          <w:szCs w:val="25"/>
        </w:rPr>
        <w:t xml:space="preserve">Ryff , 1989 </w:t>
      </w:r>
      <w:r w:rsidRPr="00D6421E">
        <w:rPr>
          <w:rFonts w:asciiTheme="majorBidi" w:hAnsiTheme="majorBidi" w:cs="Simplified Arabic"/>
          <w:sz w:val="25"/>
          <w:szCs w:val="25"/>
          <w:rtl/>
        </w:rPr>
        <w:t xml:space="preserve"> ) أحد أبعاد جودة الحياة ، وذلك في نموذجه الشهير ذو الستة أبعاد لقياس جودة الحياة </w:t>
      </w:r>
      <w:r w:rsidRPr="00D6421E">
        <w:rPr>
          <w:rFonts w:asciiTheme="majorBidi" w:hAnsiTheme="majorBidi" w:cs="Simplified Arabic"/>
          <w:sz w:val="25"/>
          <w:szCs w:val="25"/>
        </w:rPr>
        <w:t xml:space="preserve"> ( Ryff , 1989 , 971 ) </w:t>
      </w:r>
      <w:r w:rsidRPr="00D6421E">
        <w:rPr>
          <w:rFonts w:asciiTheme="majorBidi" w:hAnsiTheme="majorBidi" w:cs="Simplified Arabic"/>
          <w:sz w:val="25"/>
          <w:szCs w:val="25"/>
          <w:rtl/>
        </w:rPr>
        <w:t>.</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تعقيب</w:t>
      </w:r>
      <w:r w:rsidRPr="00D6421E">
        <w:rPr>
          <w:rFonts w:asciiTheme="majorBidi" w:hAnsiTheme="majorBidi" w:cs="Simplified Arabic"/>
          <w:sz w:val="25"/>
          <w:szCs w:val="25"/>
          <w:rtl/>
        </w:rPr>
        <w:t xml:space="preserve">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يتضح</w:t>
      </w:r>
      <w:r w:rsidRPr="00D6421E">
        <w:rPr>
          <w:rFonts w:asciiTheme="majorBidi" w:hAnsiTheme="majorBidi" w:cs="Simplified Arabic"/>
          <w:sz w:val="25"/>
          <w:szCs w:val="25"/>
          <w:rtl/>
        </w:rPr>
        <w:t xml:space="preserve"> مما سبق أن الأسرة هي المكون الرئيسي لشخصية الفرد خاصة في مرحلة الطفولة المبكرة حيث أنه أذا تكونت شخصيته بشكل سليم بعيداً عن الأضطرابات النفسية وما يعكر صحته النفسية فأنه يكون أكثر قدرة على مواجهة المشكلات والتصدي لها مما يجعل الفرد متمتع بقدر كبير من جودة الحياة ، ونعلم كذلك أن الأسرة هي النواة الأساسية لتكوين المجتمع ككل ، فإذا سعد الفرد داخل أسرته انعكس ذلك على جودة علاقته الاجتماعية .</w:t>
      </w:r>
    </w:p>
    <w:p w:rsidR="00371D14" w:rsidRPr="00D6421E" w:rsidRDefault="00371D14" w:rsidP="00371D14">
      <w:pPr>
        <w:spacing w:line="211" w:lineRule="auto"/>
        <w:jc w:val="lowKashida"/>
        <w:rPr>
          <w:rFonts w:asciiTheme="majorBidi" w:hAnsiTheme="majorBidi" w:cs="Simplified Arabic"/>
          <w:b/>
          <w:bCs/>
          <w:color w:val="FF0000"/>
          <w:sz w:val="25"/>
          <w:szCs w:val="25"/>
          <w:rtl/>
        </w:rPr>
      </w:pPr>
      <w:r w:rsidRPr="00D6421E">
        <w:rPr>
          <w:rFonts w:asciiTheme="majorBidi" w:hAnsiTheme="majorBidi" w:cs="Simplified Arabic"/>
          <w:b/>
          <w:bCs/>
          <w:sz w:val="25"/>
          <w:szCs w:val="25"/>
          <w:rtl/>
        </w:rPr>
        <w:t>3- جودة التعليم والدراسة</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32"/>
          <w:szCs w:val="32"/>
          <w:rtl/>
        </w:rPr>
        <w:t xml:space="preserve">        </w:t>
      </w:r>
      <w:r w:rsidRPr="00D6421E">
        <w:rPr>
          <w:rFonts w:asciiTheme="majorBidi" w:hAnsiTheme="majorBidi" w:cs="Simplified Arabic"/>
          <w:b/>
          <w:bCs/>
          <w:sz w:val="25"/>
          <w:szCs w:val="25"/>
          <w:rtl/>
        </w:rPr>
        <w:t>يعد</w:t>
      </w:r>
      <w:r w:rsidRPr="00D6421E">
        <w:rPr>
          <w:rFonts w:asciiTheme="majorBidi" w:hAnsiTheme="majorBidi" w:cs="Simplified Arabic"/>
          <w:sz w:val="25"/>
          <w:szCs w:val="25"/>
          <w:rtl/>
        </w:rPr>
        <w:t xml:space="preserve"> التعليم ركيزة أساسية لنهضة الأمم وتقدم الشعوب فالتعليم مهم في التقدم الاقتصادي الذي بدوره قد يسهم في حياة جيدة سليمة.</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فقد</w:t>
      </w:r>
      <w:r w:rsidRPr="00D6421E">
        <w:rPr>
          <w:rFonts w:asciiTheme="majorBidi" w:hAnsiTheme="majorBidi" w:cs="Simplified Arabic"/>
          <w:sz w:val="25"/>
          <w:szCs w:val="25"/>
          <w:rtl/>
        </w:rPr>
        <w:t xml:space="preserve"> ذكرت ( بدرية ، 1996 ) أن التعليم مدخل من المداخل المهمة  التي تؤدي إلى تحسين جودة الحياة باعتباره من مؤشرات التنمية البشرية المستدامة ، إضافة إلى كونه ينظر للحياة بنظرة شمولية ، فالتعليم كمجال يؤثر في جميع مجالات الحياة بدءاً من مراحله المبكرة وصولاً إلى المراحل العليا منه ، من هنا نبع الاهتمام   بإنشاء مؤسسات تعليمية لمختلف فئات المجتمع بغض النظر عن المرحلة العمرية ، لتمكينهم في تحقيق حياة فاضلة و مجتمع راق متطور ( جمعة ، ناريمان ، العاني ، وجيهة ، 2006 : 161 -180 ) .</w:t>
      </w:r>
    </w:p>
    <w:p w:rsidR="00371D14" w:rsidRPr="00D6421E" w:rsidRDefault="00371D14" w:rsidP="00371D14">
      <w:pPr>
        <w:spacing w:line="211" w:lineRule="auto"/>
        <w:jc w:val="lowKashida"/>
        <w:rPr>
          <w:rFonts w:asciiTheme="majorBidi" w:hAnsiTheme="majorBidi" w:cs="Simplified Arabic"/>
          <w:b/>
          <w:bCs/>
          <w:sz w:val="25"/>
          <w:szCs w:val="25"/>
          <w:rtl/>
        </w:rPr>
      </w:pP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تعقيب</w:t>
      </w:r>
      <w:r w:rsidRPr="00D6421E">
        <w:rPr>
          <w:rFonts w:asciiTheme="majorBidi" w:hAnsiTheme="majorBidi" w:cs="Simplified Arabic"/>
          <w:sz w:val="25"/>
          <w:szCs w:val="25"/>
          <w:rtl/>
        </w:rPr>
        <w:t xml:space="preserve">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يعد</w:t>
      </w:r>
      <w:r w:rsidRPr="00D6421E">
        <w:rPr>
          <w:rFonts w:asciiTheme="majorBidi" w:hAnsiTheme="majorBidi" w:cs="Simplified Arabic"/>
          <w:sz w:val="25"/>
          <w:szCs w:val="25"/>
          <w:rtl/>
        </w:rPr>
        <w:t xml:space="preserve"> التعليم والدراسة من أهم مقومات تطور الأمم وازدهارها ولكي يشعر الفرد بالرضا الوظيفي ويشعر بالراحة في مجاله فلابد من أن يتلقى التعليم الكافي الذي يستطيع من خلاله </w:t>
      </w:r>
      <w:r w:rsidRPr="00D6421E">
        <w:rPr>
          <w:rFonts w:asciiTheme="majorBidi" w:hAnsiTheme="majorBidi" w:cs="Simplified Arabic"/>
          <w:sz w:val="25"/>
          <w:szCs w:val="25"/>
          <w:rtl/>
        </w:rPr>
        <w:lastRenderedPageBreak/>
        <w:t xml:space="preserve">تطوير ذاته وتحقيق ذاته وليعيش بسعادة ويصل إلى  مستوى عال من جودة الحياة ، وكذلك لأن التعليم وتطوره يعد جيل مهني يزيد من دخل الفرد المادي الذي قد يساعد في تكوين حياة جيدة وسعيدة . </w:t>
      </w:r>
    </w:p>
    <w:p w:rsidR="00371D14" w:rsidRPr="00D6421E" w:rsidRDefault="00371D14" w:rsidP="00371D14">
      <w:pPr>
        <w:spacing w:line="211" w:lineRule="auto"/>
        <w:jc w:val="lowKashida"/>
        <w:rPr>
          <w:rFonts w:asciiTheme="majorBidi" w:hAnsiTheme="majorBidi" w:cs="Simplified Arabic"/>
          <w:b/>
          <w:bCs/>
          <w:color w:val="FF0000"/>
          <w:sz w:val="25"/>
          <w:szCs w:val="25"/>
          <w:rtl/>
        </w:rPr>
      </w:pPr>
      <w:r w:rsidRPr="00D6421E">
        <w:rPr>
          <w:rFonts w:asciiTheme="majorBidi" w:hAnsiTheme="majorBidi" w:cs="Simplified Arabic"/>
          <w:b/>
          <w:bCs/>
          <w:sz w:val="25"/>
          <w:szCs w:val="25"/>
          <w:rtl/>
        </w:rPr>
        <w:t>4- جودة العواطف (الجانب الوجداني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32"/>
          <w:szCs w:val="32"/>
          <w:rtl/>
        </w:rPr>
        <w:t xml:space="preserve">     </w:t>
      </w:r>
      <w:r w:rsidRPr="00D6421E">
        <w:rPr>
          <w:rFonts w:asciiTheme="majorBidi" w:hAnsiTheme="majorBidi" w:cs="Simplified Arabic"/>
          <w:b/>
          <w:bCs/>
          <w:sz w:val="28"/>
          <w:szCs w:val="28"/>
          <w:rtl/>
        </w:rPr>
        <w:t>حيث</w:t>
      </w:r>
      <w:r w:rsidRPr="00D6421E">
        <w:rPr>
          <w:rFonts w:asciiTheme="majorBidi" w:hAnsiTheme="majorBidi" w:cs="Simplified Arabic"/>
          <w:b/>
          <w:bCs/>
          <w:sz w:val="32"/>
          <w:szCs w:val="32"/>
          <w:rtl/>
        </w:rPr>
        <w:t xml:space="preserve">  </w:t>
      </w:r>
      <w:r w:rsidRPr="00D6421E">
        <w:rPr>
          <w:rFonts w:asciiTheme="majorBidi" w:hAnsiTheme="majorBidi" w:cs="Simplified Arabic"/>
          <w:sz w:val="25"/>
          <w:szCs w:val="25"/>
          <w:rtl/>
        </w:rPr>
        <w:t>تشير (عويس ، عفاف ، 2006)</w:t>
      </w:r>
      <w:r w:rsidRPr="00D6421E">
        <w:rPr>
          <w:rFonts w:asciiTheme="majorBidi" w:hAnsiTheme="majorBidi" w:cs="Simplified Arabic"/>
          <w:sz w:val="25"/>
          <w:szCs w:val="25"/>
        </w:rPr>
        <w:t xml:space="preserve"> </w:t>
      </w:r>
      <w:r w:rsidRPr="00D6421E">
        <w:rPr>
          <w:rFonts w:asciiTheme="majorBidi" w:hAnsiTheme="majorBidi" w:cs="Simplified Arabic"/>
          <w:sz w:val="25"/>
          <w:szCs w:val="25"/>
          <w:rtl/>
        </w:rPr>
        <w:t xml:space="preserve"> إلى أن موضوع الذكاء الوجداني ينتمي إلى حركة علم النفس الإيجابي التي تهتم بالدراسات العلمية التي تهدف إلى اكتشاف الطرق التي تؤدي إلى تفعيل قوي الإنسان العادي في اتجاه الإبداع في العمل والتحسن على المستوى الصحي ، والنجاح في العلاقات الاجتماعية ، والجودة في الحياة بصفة عامة ، وتحاول هذه الحركة حث السيكولوجيين لتبني منظور أكثر تقديراً لطاقات الإنسان ، ودوافعه ، و قدراته ، بحيث ينتقل الاهتمام من التركيز على تحسين الأمور السيئة في الحياة إلى الاهتمام بكيفية بناء حياة ذات طبيعة إيجابية </w:t>
      </w:r>
      <w:r w:rsidRPr="00D6421E">
        <w:rPr>
          <w:rFonts w:asciiTheme="majorBidi" w:hAnsiTheme="majorBidi" w:cs="Simplified Arabic"/>
          <w:sz w:val="25"/>
          <w:szCs w:val="25"/>
        </w:rPr>
        <w:t xml:space="preserve">) </w:t>
      </w:r>
      <w:r w:rsidRPr="00D6421E">
        <w:rPr>
          <w:rFonts w:asciiTheme="majorBidi" w:hAnsiTheme="majorBidi" w:cs="Simplified Arabic"/>
          <w:sz w:val="25"/>
          <w:szCs w:val="25"/>
          <w:rtl/>
        </w:rPr>
        <w:t xml:space="preserve"> عويس ، عفاف ،2006 : 306).</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تعقيب</w:t>
      </w:r>
      <w:r w:rsidRPr="00D6421E">
        <w:rPr>
          <w:rFonts w:asciiTheme="majorBidi" w:hAnsiTheme="majorBidi" w:cs="Simplified Arabic"/>
          <w:sz w:val="25"/>
          <w:szCs w:val="25"/>
          <w:rtl/>
        </w:rPr>
        <w:t xml:space="preserve">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يتضح</w:t>
      </w:r>
      <w:r w:rsidRPr="00D6421E">
        <w:rPr>
          <w:rFonts w:asciiTheme="majorBidi" w:hAnsiTheme="majorBidi" w:cs="Simplified Arabic"/>
          <w:sz w:val="25"/>
          <w:szCs w:val="25"/>
          <w:rtl/>
        </w:rPr>
        <w:t xml:space="preserve"> من البعد السابق أن العواطف الوجدانية هي من المؤشرات الدالة على جودة الحياة فالشخص الذي لديه انفعالات ايجابيه يكون لديه الشعور بجودة الحياة عالي فالمشاعر الداخلية تؤثر على جودة الحياة فالشخص الذي لديه رضى عن نفسه ومجتمعه يكون لديه شعور عال بجودة الحياة والشخص الذي لديه تأنيب ضمير على ذنب اقترفه أو عمل لم ينجزه قد يوثر على جودة حياته لديه .</w:t>
      </w:r>
    </w:p>
    <w:p w:rsidR="00371D14" w:rsidRPr="00D6421E" w:rsidRDefault="00371D14" w:rsidP="00371D14">
      <w:pPr>
        <w:spacing w:line="211" w:lineRule="auto"/>
        <w:jc w:val="lowKashida"/>
        <w:rPr>
          <w:rFonts w:asciiTheme="majorBidi" w:hAnsiTheme="majorBidi" w:cs="Simplified Arabic"/>
          <w:sz w:val="25"/>
          <w:szCs w:val="25"/>
          <w:rtl/>
        </w:rPr>
      </w:pPr>
    </w:p>
    <w:p w:rsidR="00371D14" w:rsidRPr="00D6421E" w:rsidRDefault="00371D14" w:rsidP="00371D14">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5- جودة الصحة النفسية.</w:t>
      </w:r>
    </w:p>
    <w:p w:rsidR="00371D14" w:rsidRPr="00D6421E" w:rsidRDefault="00371D14" w:rsidP="00371D14">
      <w:pPr>
        <w:spacing w:line="211" w:lineRule="auto"/>
        <w:jc w:val="lowKashida"/>
        <w:rPr>
          <w:rFonts w:asciiTheme="majorBidi" w:hAnsiTheme="majorBidi" w:cs="Simplified Arabic"/>
          <w:sz w:val="25"/>
          <w:szCs w:val="25"/>
          <w:rtl/>
        </w:rPr>
      </w:pPr>
      <w:r>
        <w:rPr>
          <w:rFonts w:asciiTheme="majorBidi" w:hAnsiTheme="majorBidi" w:cs="Simplified Arabic"/>
          <w:b/>
          <w:bCs/>
          <w:noProof/>
          <w:sz w:val="25"/>
          <w:szCs w:val="25"/>
          <w:rtl/>
          <w:lang w:eastAsia="en-US"/>
        </w:rPr>
        <mc:AlternateContent>
          <mc:Choice Requires="wps">
            <w:drawing>
              <wp:anchor distT="0" distB="0" distL="114300" distR="114300" simplePos="0" relativeHeight="251683840" behindDoc="0" locked="0" layoutInCell="1" allowOverlap="1">
                <wp:simplePos x="0" y="0"/>
                <wp:positionH relativeFrom="column">
                  <wp:posOffset>2252980</wp:posOffset>
                </wp:positionH>
                <wp:positionV relativeFrom="paragraph">
                  <wp:posOffset>1463040</wp:posOffset>
                </wp:positionV>
                <wp:extent cx="614680" cy="307340"/>
                <wp:effectExtent l="5080" t="12065" r="8890" b="139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307340"/>
                        </a:xfrm>
                        <a:prstGeom prst="rect">
                          <a:avLst/>
                        </a:prstGeom>
                        <a:solidFill>
                          <a:srgbClr val="FFFFFF"/>
                        </a:solidFill>
                        <a:ln w="9525">
                          <a:solidFill>
                            <a:srgbClr val="FFFFFF"/>
                          </a:solidFill>
                          <a:miter lim="800000"/>
                          <a:headEnd/>
                          <a:tailEnd/>
                        </a:ln>
                      </wps:spPr>
                      <wps:txbx>
                        <w:txbxContent>
                          <w:p w:rsidR="00371D14" w:rsidRPr="00150891" w:rsidRDefault="00371D14" w:rsidP="00371D14">
                            <w:pPr>
                              <w:rPr>
                                <w:b/>
                                <w:bCs/>
                                <w:sz w:val="28"/>
                                <w:szCs w:val="28"/>
                              </w:rPr>
                            </w:pPr>
                            <w:r>
                              <w:rPr>
                                <w:rFonts w:hint="cs"/>
                                <w:b/>
                                <w:bCs/>
                                <w:sz w:val="28"/>
                                <w:szCs w:val="28"/>
                                <w:rtl/>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left:0;text-align:left;margin-left:177.4pt;margin-top:115.2pt;width:48.4pt;height:2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" strokecolor="white">
                <v:textbox>
                  <w:txbxContent>
                    <w:p w:rsidR="00371D14" w:rsidRPr="00150891" w:rsidRDefault="00371D14" w:rsidP="00371D14">
                      <w:pPr>
                        <w:rPr>
                          <w:b/>
                          <w:bCs/>
                          <w:sz w:val="28"/>
                          <w:szCs w:val="28"/>
                        </w:rPr>
                      </w:pPr>
                      <w:r>
                        <w:rPr>
                          <w:rFonts w:hint="cs"/>
                          <w:b/>
                          <w:bCs/>
                          <w:sz w:val="28"/>
                          <w:szCs w:val="28"/>
                          <w:rtl/>
                        </w:rPr>
                        <w:t>35</w:t>
                      </w:r>
                    </w:p>
                  </w:txbxContent>
                </v:textbox>
              </v:shape>
            </w:pict>
          </mc:Fallback>
        </mc:AlternateContent>
      </w:r>
      <w:r w:rsidRPr="00D6421E">
        <w:rPr>
          <w:rFonts w:asciiTheme="majorBidi" w:hAnsiTheme="majorBidi" w:cs="Simplified Arabic"/>
          <w:b/>
          <w:bCs/>
          <w:sz w:val="25"/>
          <w:szCs w:val="25"/>
          <w:rtl/>
        </w:rPr>
        <w:t xml:space="preserve">        ذكر </w:t>
      </w:r>
      <w:r w:rsidRPr="00D6421E">
        <w:rPr>
          <w:rFonts w:asciiTheme="majorBidi" w:hAnsiTheme="majorBidi" w:cs="Simplified Arabic"/>
          <w:sz w:val="25"/>
          <w:szCs w:val="25"/>
        </w:rPr>
        <w:t xml:space="preserve">( Litwin , M.S , 1999) </w:t>
      </w:r>
      <w:r w:rsidRPr="00D6421E">
        <w:rPr>
          <w:rFonts w:asciiTheme="majorBidi" w:hAnsiTheme="majorBidi" w:cs="Simplified Arabic"/>
          <w:b/>
          <w:bCs/>
          <w:sz w:val="25"/>
          <w:szCs w:val="25"/>
          <w:rtl/>
        </w:rPr>
        <w:t xml:space="preserve"> </w:t>
      </w:r>
      <w:r w:rsidRPr="00D6421E">
        <w:rPr>
          <w:rFonts w:asciiTheme="majorBidi" w:hAnsiTheme="majorBidi" w:cs="Simplified Arabic"/>
          <w:sz w:val="25"/>
          <w:szCs w:val="25"/>
          <w:rtl/>
        </w:rPr>
        <w:t xml:space="preserve">أن المفهوم لا يقتصر على الجانب المرضي فقط ، ولكنه يمتد إلى الجوانب الإيجابية ، فقد اعتبرت بعض الدراسات جودة الحياة نتاجاً للصحة النفسية الجيدة ، وأكدت على أهمية تحسين جودة الحياة كهدف واضح لبرامج الصحة النفسية وأحد المحكات الهامة للحكم على مدى نجاح هذه البرامج ، واعتمدت بعض التعريفات على هذا الاتجاه واعتبرت تعريف الصحة العالمية </w:t>
      </w:r>
      <w:r w:rsidRPr="00D6421E">
        <w:rPr>
          <w:rFonts w:asciiTheme="majorBidi" w:hAnsiTheme="majorBidi" w:cs="Simplified Arabic"/>
          <w:sz w:val="25"/>
          <w:szCs w:val="25"/>
        </w:rPr>
        <w:t xml:space="preserve">( WHO ) </w:t>
      </w:r>
      <w:r w:rsidRPr="00D6421E">
        <w:rPr>
          <w:rFonts w:asciiTheme="majorBidi" w:hAnsiTheme="majorBidi" w:cs="Simplified Arabic"/>
          <w:sz w:val="25"/>
          <w:szCs w:val="25"/>
          <w:rtl/>
        </w:rPr>
        <w:t xml:space="preserve"> للصحة النفسية ( بأنها ليست مجرد الخلو من المرض ، ولكنها حالة أكثر إيجابية ، تبدو في الصلاحية الجسمية والانفعالية والاجتماعية ) أساساً في تفسير جودة الحياة </w:t>
      </w:r>
      <w:r w:rsidRPr="00D6421E">
        <w:rPr>
          <w:rFonts w:asciiTheme="majorBidi" w:hAnsiTheme="majorBidi" w:cs="Simplified Arabic"/>
          <w:sz w:val="25"/>
          <w:szCs w:val="25"/>
        </w:rPr>
        <w:t>( Litwin , M.S , 1999 :211 – 214 )</w:t>
      </w:r>
      <w:r w:rsidRPr="00D6421E">
        <w:rPr>
          <w:rFonts w:asciiTheme="majorBidi" w:hAnsiTheme="majorBidi" w:cs="Simplified Arabic"/>
          <w:sz w:val="25"/>
          <w:szCs w:val="25"/>
          <w:rtl/>
        </w:rPr>
        <w:t>.</w:t>
      </w:r>
    </w:p>
    <w:p w:rsidR="00371D14" w:rsidRPr="00D6421E" w:rsidRDefault="00371D14" w:rsidP="00371D14">
      <w:pPr>
        <w:spacing w:line="211" w:lineRule="auto"/>
        <w:jc w:val="lowKashida"/>
        <w:rPr>
          <w:rFonts w:asciiTheme="majorBidi" w:hAnsiTheme="majorBidi" w:cs="Simplified Arabic"/>
          <w:sz w:val="25"/>
          <w:szCs w:val="25"/>
          <w:rtl/>
        </w:rPr>
      </w:pPr>
    </w:p>
    <w:p w:rsidR="00371D14" w:rsidRPr="00D6421E" w:rsidRDefault="00371D14" w:rsidP="00371D14">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تعقيب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يتضح</w:t>
      </w:r>
      <w:r w:rsidRPr="00D6421E">
        <w:rPr>
          <w:rFonts w:asciiTheme="majorBidi" w:hAnsiTheme="majorBidi" w:cs="Simplified Arabic"/>
          <w:sz w:val="25"/>
          <w:szCs w:val="25"/>
          <w:rtl/>
        </w:rPr>
        <w:t xml:space="preserve"> مما سبق أن جودة الصحة النفسية تعتبر مؤشر مهم لجودة الحياة ، وهذا كلام منطقي ، لأنه يوجد جانب شعوري بجودة الحياة وهو الشعور بالسعادة والرضى ، فالصحة </w:t>
      </w:r>
      <w:r w:rsidRPr="00D6421E">
        <w:rPr>
          <w:rFonts w:asciiTheme="majorBidi" w:hAnsiTheme="majorBidi" w:cs="Simplified Arabic"/>
          <w:sz w:val="25"/>
          <w:szCs w:val="25"/>
          <w:rtl/>
        </w:rPr>
        <w:lastRenderedPageBreak/>
        <w:t xml:space="preserve">بصفة عامة عامل مهم في الشعور بالسعادة والرضى عن الحياة ، والصحة النفسية بصفة خاصة ، فلو أخذنا على سبيل المثال لا الحصر الشخص المكتئب نجده قد يفتقد لهذا الشعور الجميل الذي يجعل حياته جيدة وسعيدة .    </w:t>
      </w:r>
    </w:p>
    <w:p w:rsidR="00371D14" w:rsidRPr="00D6421E" w:rsidRDefault="00371D14" w:rsidP="00371D14">
      <w:pPr>
        <w:spacing w:line="211" w:lineRule="auto"/>
        <w:jc w:val="lowKashida"/>
        <w:rPr>
          <w:rFonts w:asciiTheme="majorBidi" w:hAnsiTheme="majorBidi" w:cs="Simplified Arabic"/>
          <w:b/>
          <w:bCs/>
          <w:sz w:val="25"/>
          <w:szCs w:val="25"/>
        </w:rPr>
      </w:pPr>
      <w:r w:rsidRPr="00D6421E">
        <w:rPr>
          <w:rFonts w:asciiTheme="majorBidi" w:hAnsiTheme="majorBidi" w:cs="Simplified Arabic"/>
          <w:b/>
          <w:bCs/>
          <w:sz w:val="25"/>
          <w:szCs w:val="25"/>
          <w:rtl/>
        </w:rPr>
        <w:t xml:space="preserve">6- جودة شغل الوقت وإدارته </w:t>
      </w:r>
    </w:p>
    <w:p w:rsidR="00371D14" w:rsidRPr="00D6421E" w:rsidRDefault="00371D14" w:rsidP="00371D14">
      <w:pPr>
        <w:spacing w:line="211" w:lineRule="auto"/>
        <w:ind w:left="84"/>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أشارت</w:t>
      </w:r>
      <w:r w:rsidRPr="00D6421E">
        <w:rPr>
          <w:rFonts w:asciiTheme="majorBidi" w:hAnsiTheme="majorBidi" w:cs="Simplified Arabic"/>
          <w:sz w:val="25"/>
          <w:szCs w:val="25"/>
          <w:rtl/>
        </w:rPr>
        <w:t xml:space="preserve"> ( الجوهري ، 2009 ) إلى ثلاث مؤشرات وهي مؤشرات موضوعية وذاتية وجزئية ، وعرفت المؤشرات الذاتية على أنها التي تعبر عن موقف أو حالة الطالب أو الطالبة كفرد في البيانات المتعلقة بموقفه من الحياة الأسرية والاجتماعية ومجالات التعليم والدراسة وتنظيم أوقات الفراغ وجودة إدارة الوقت ، وصحته العامة ( الجوهري ، 2009 : 149 )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تعقيب</w:t>
      </w:r>
      <w:r w:rsidRPr="00D6421E">
        <w:rPr>
          <w:rFonts w:asciiTheme="majorBidi" w:hAnsiTheme="majorBidi" w:cs="Simplified Arabic"/>
          <w:sz w:val="25"/>
          <w:szCs w:val="25"/>
          <w:rtl/>
        </w:rPr>
        <w:t xml:space="preserve">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يتضح</w:t>
      </w:r>
      <w:r w:rsidRPr="00D6421E">
        <w:rPr>
          <w:rFonts w:asciiTheme="majorBidi" w:hAnsiTheme="majorBidi" w:cs="Simplified Arabic"/>
          <w:sz w:val="25"/>
          <w:szCs w:val="25"/>
          <w:rtl/>
        </w:rPr>
        <w:t xml:space="preserve"> من البعد السابق أن إدارة الوقت والاستفادة منه يعتبر أحد مؤشرات جودة الحياة وهذا منطقي لحد كبير لأن الفراغ مفسدة للشخص ومهدد لعمله وانجازه فالوقت غالي ، فجودة الحياة مرتبطة بالعمل والرضا عن الحياة ، وكون الفراغ  قد يكون من العوامل المسببة للأمراض النفسية والاضطرابات السلوكية .</w:t>
      </w:r>
    </w:p>
    <w:p w:rsidR="00371D14" w:rsidRDefault="00371D14" w:rsidP="00371D14">
      <w:pPr>
        <w:spacing w:line="211" w:lineRule="auto"/>
        <w:jc w:val="lowKashida"/>
        <w:rPr>
          <w:rFonts w:asciiTheme="majorBidi" w:hAnsiTheme="majorBidi" w:cs="Simplified Arabic" w:hint="cs"/>
          <w:b/>
          <w:bCs/>
          <w:sz w:val="28"/>
          <w:szCs w:val="28"/>
          <w:rtl/>
        </w:rPr>
      </w:pPr>
      <w:r w:rsidRPr="00D6421E">
        <w:rPr>
          <w:rFonts w:asciiTheme="majorBidi" w:hAnsiTheme="majorBidi" w:cs="Simplified Arabic"/>
          <w:b/>
          <w:bCs/>
          <w:sz w:val="28"/>
          <w:szCs w:val="28"/>
          <w:rtl/>
        </w:rPr>
        <w:t xml:space="preserve">الدراسات السابقة المرتبطة بمتغيرات الدراسة:  </w:t>
      </w:r>
    </w:p>
    <w:p w:rsidR="0024371E" w:rsidRPr="00D6421E" w:rsidRDefault="0024371E" w:rsidP="0024371E">
      <w:pPr>
        <w:spacing w:line="211" w:lineRule="auto"/>
        <w:jc w:val="lowKashida"/>
        <w:rPr>
          <w:rFonts w:asciiTheme="majorBidi" w:hAnsiTheme="majorBidi" w:cs="Simplified Arabic"/>
          <w:b/>
          <w:bCs/>
          <w:rtl/>
          <w:lang w:bidi="ar-IQ"/>
        </w:rPr>
      </w:pPr>
      <w:r w:rsidRPr="00D6421E">
        <w:rPr>
          <w:rFonts w:asciiTheme="majorBidi" w:hAnsiTheme="majorBidi" w:cs="Simplified Arabic"/>
          <w:b/>
          <w:bCs/>
          <w:rtl/>
        </w:rPr>
        <w:t>أ - دراسات تناولت الأمن النفسي وعلاقتها ببعض المتغيرات النفسية :</w:t>
      </w:r>
    </w:p>
    <w:p w:rsidR="0024371E" w:rsidRPr="00D6421E" w:rsidRDefault="0024371E" w:rsidP="0024371E">
      <w:pPr>
        <w:spacing w:line="211" w:lineRule="auto"/>
        <w:jc w:val="lowKashida"/>
        <w:rPr>
          <w:rFonts w:asciiTheme="majorBidi" w:hAnsiTheme="majorBidi" w:cs="Simplified Arabic"/>
          <w:b/>
          <w:bCs/>
          <w:rtl/>
          <w:lang w:bidi="ar-IQ"/>
        </w:rPr>
      </w:pPr>
      <w:r w:rsidRPr="00D6421E">
        <w:rPr>
          <w:rFonts w:asciiTheme="majorBidi" w:hAnsiTheme="majorBidi" w:cs="Simplified Arabic"/>
          <w:b/>
          <w:bCs/>
          <w:rtl/>
          <w:lang w:bidi="ar-IQ"/>
        </w:rPr>
        <w:t>1- دراسة جنان سعيد احمد ( 1994)</w:t>
      </w:r>
    </w:p>
    <w:p w:rsidR="0024371E" w:rsidRPr="00D6421E" w:rsidRDefault="0024371E" w:rsidP="0024371E">
      <w:pPr>
        <w:spacing w:line="211" w:lineRule="auto"/>
        <w:jc w:val="lowKashida"/>
        <w:rPr>
          <w:rFonts w:asciiTheme="majorBidi" w:hAnsiTheme="majorBidi" w:cs="Simplified Arabic"/>
          <w:b/>
          <w:bCs/>
          <w:rtl/>
        </w:rPr>
      </w:pPr>
      <w:r w:rsidRPr="00D6421E">
        <w:rPr>
          <w:rFonts w:asciiTheme="majorBidi" w:hAnsiTheme="majorBidi" w:cs="Simplified Arabic"/>
          <w:b/>
          <w:bCs/>
          <w:rtl/>
          <w:lang w:bidi="ar-IQ"/>
        </w:rPr>
        <w:t>وقد</w:t>
      </w:r>
      <w:r w:rsidRPr="00D6421E">
        <w:rPr>
          <w:rFonts w:asciiTheme="majorBidi" w:hAnsiTheme="majorBidi" w:cs="Simplified Arabic"/>
          <w:rtl/>
          <w:lang w:bidi="ar-IQ"/>
        </w:rPr>
        <w:t xml:space="preserve"> هدفت إلى دراسة الأمن النفسي وأساليب التنشئة الوالدية لدى المراهقين , لدى عينة قوامها  ( 575 ) من طلبة المرحلة المتوسطة واستخدمت مقياس ماسلو للشعور بالأمن النفسي ومقياس لأساليب المعاملة الوالدية من إعداد الباحثه .  ومما توصلت اليه الدراسة من نتائج هو وجود علاقة ارتباطية موجبة ذات دلالة إحصائية  بين شعور الأبناء بالأمن لنفسي وأسلوب الحزم.</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 xml:space="preserve">2 - </w:t>
      </w:r>
      <w:r w:rsidRPr="00D6421E">
        <w:rPr>
          <w:rFonts w:asciiTheme="majorBidi" w:hAnsiTheme="majorBidi" w:cs="Simplified Arabic"/>
          <w:b/>
          <w:bCs/>
          <w:rtl/>
        </w:rPr>
        <w:t xml:space="preserve">دراسة </w:t>
      </w:r>
      <w:r w:rsidRPr="00D6421E">
        <w:rPr>
          <w:rFonts w:asciiTheme="majorBidi" w:hAnsiTheme="majorBidi" w:cs="Simplified Arabic"/>
          <w:b/>
          <w:bCs/>
        </w:rPr>
        <w:t>) Vohra&amp;Sen</w:t>
      </w:r>
      <w:r w:rsidRPr="00D6421E">
        <w:rPr>
          <w:rFonts w:asciiTheme="majorBidi" w:hAnsiTheme="majorBidi" w:cs="Simplified Arabic"/>
          <w:b/>
          <w:bCs/>
          <w:rtl/>
        </w:rPr>
        <w:t>1986)</w:t>
      </w:r>
    </w:p>
    <w:p w:rsidR="0024371E" w:rsidRPr="00D6421E" w:rsidRDefault="0024371E" w:rsidP="0024371E">
      <w:pPr>
        <w:widowControl w:val="0"/>
        <w:adjustRightInd w:val="0"/>
        <w:spacing w:line="211" w:lineRule="auto"/>
        <w:ind w:firstLine="720"/>
        <w:jc w:val="lowKashida"/>
        <w:textAlignment w:val="baseline"/>
        <w:rPr>
          <w:rFonts w:asciiTheme="majorBidi" w:hAnsiTheme="majorBidi" w:cs="Simplified Arabic"/>
          <w:rtl/>
        </w:rPr>
      </w:pPr>
      <w:r w:rsidRPr="00D6421E">
        <w:rPr>
          <w:rFonts w:asciiTheme="majorBidi" w:hAnsiTheme="majorBidi" w:cs="Simplified Arabic"/>
          <w:rtl/>
        </w:rPr>
        <w:t xml:space="preserve">و قد هدفت إلى دراسة التصلب وعلاقته بالشعور بالأمن النفسي لدى السيدات مرتفعات ومنخفضات القلق, وذلك لدى عينة قوامها 40 سيدة , واستخدم الباحثان مقياس القلق من اعدادهما ومقياس ماسلو للأمن وأسفرت النتائج عن وجود فروق دالة احصائياً بين السيدات مرتفعات ومنخفضات القلق في الشعور بالأمن النفسي . </w:t>
      </w:r>
    </w:p>
    <w:p w:rsidR="0024371E" w:rsidRPr="00D6421E" w:rsidRDefault="0024371E" w:rsidP="0024371E">
      <w:pPr>
        <w:spacing w:line="211" w:lineRule="auto"/>
        <w:jc w:val="lowKashida"/>
        <w:rPr>
          <w:rFonts w:asciiTheme="majorBidi" w:hAnsiTheme="majorBidi" w:cs="Simplified Arabic"/>
          <w:b/>
          <w:bCs/>
          <w:sz w:val="25"/>
          <w:szCs w:val="25"/>
        </w:rPr>
      </w:pPr>
    </w:p>
    <w:p w:rsidR="0024371E" w:rsidRPr="00D6421E" w:rsidRDefault="0024371E" w:rsidP="0024371E">
      <w:pPr>
        <w:numPr>
          <w:ilvl w:val="0"/>
          <w:numId w:val="21"/>
        </w:numPr>
        <w:spacing w:line="211" w:lineRule="auto"/>
        <w:jc w:val="lowKashida"/>
        <w:rPr>
          <w:rFonts w:asciiTheme="majorBidi" w:hAnsiTheme="majorBidi" w:cs="Simplified Arabic"/>
          <w:b/>
          <w:bCs/>
          <w:sz w:val="25"/>
          <w:szCs w:val="25"/>
        </w:rPr>
      </w:pPr>
      <w:r w:rsidRPr="00D6421E">
        <w:rPr>
          <w:rFonts w:asciiTheme="majorBidi" w:hAnsiTheme="majorBidi" w:cs="Simplified Arabic"/>
          <w:b/>
          <w:bCs/>
          <w:sz w:val="25"/>
          <w:szCs w:val="25"/>
          <w:rtl/>
        </w:rPr>
        <w:t>- دراسة ماجد السهلي (2007 ) .</w:t>
      </w:r>
    </w:p>
    <w:p w:rsidR="0024371E" w:rsidRPr="00D6421E" w:rsidRDefault="0024371E" w:rsidP="0024371E">
      <w:pPr>
        <w:spacing w:line="211" w:lineRule="auto"/>
        <w:ind w:left="360"/>
        <w:jc w:val="lowKashida"/>
        <w:rPr>
          <w:rFonts w:asciiTheme="majorBidi" w:hAnsiTheme="majorBidi" w:cs="Simplified Arabic"/>
          <w:sz w:val="25"/>
          <w:szCs w:val="25"/>
        </w:rPr>
      </w:pPr>
      <w:r w:rsidRPr="00D6421E">
        <w:rPr>
          <w:rFonts w:asciiTheme="majorBidi" w:hAnsiTheme="majorBidi" w:cs="Simplified Arabic"/>
          <w:b/>
          <w:bCs/>
          <w:sz w:val="25"/>
          <w:szCs w:val="25"/>
          <w:rtl/>
        </w:rPr>
        <w:t>وقد</w:t>
      </w:r>
      <w:r w:rsidRPr="00D6421E">
        <w:rPr>
          <w:rFonts w:asciiTheme="majorBidi" w:hAnsiTheme="majorBidi" w:cs="Simplified Arabic"/>
          <w:sz w:val="25"/>
          <w:szCs w:val="25"/>
          <w:rtl/>
        </w:rPr>
        <w:t xml:space="preserve"> هدفت الدراسة إلى بحث العلاقة بين الأمن النفسي والأداء الوظيفي لدى موظفي مجلس الشورى السعودي لدى عينة قوامها ( 195 ) موظفاً بنسبة 27% من مجتمع الدراسة اختيروا بالطريقة العشوائية البسيطة ، و أستخدم الباحث مقياس الأمن النفسي  </w:t>
      </w:r>
      <w:r w:rsidRPr="00D6421E">
        <w:rPr>
          <w:rFonts w:asciiTheme="majorBidi" w:hAnsiTheme="majorBidi" w:cs="Simplified Arabic"/>
          <w:sz w:val="25"/>
          <w:szCs w:val="25"/>
          <w:rtl/>
        </w:rPr>
        <w:lastRenderedPageBreak/>
        <w:t>من اعداد ( الدليم وآخرون ، 1993 ) . وكذلك مقياس التقييم الذاتي للأداء الوظيفي  من اعداد (</w:t>
      </w:r>
      <w:r w:rsidRPr="00D6421E">
        <w:rPr>
          <w:rFonts w:asciiTheme="majorBidi" w:hAnsiTheme="majorBidi" w:cs="Simplified Arabic"/>
          <w:sz w:val="25"/>
          <w:szCs w:val="25"/>
        </w:rPr>
        <w:t xml:space="preserve">Poter&amp;Lawler  ,  1968 </w:t>
      </w:r>
      <w:r w:rsidRPr="00D6421E">
        <w:rPr>
          <w:rFonts w:asciiTheme="majorBidi" w:hAnsiTheme="majorBidi" w:cs="Simplified Arabic"/>
          <w:sz w:val="25"/>
          <w:szCs w:val="25"/>
          <w:rtl/>
        </w:rPr>
        <w:t xml:space="preserve"> ) .</w:t>
      </w:r>
    </w:p>
    <w:p w:rsidR="0024371E" w:rsidRPr="00D6421E" w:rsidRDefault="0024371E" w:rsidP="0024371E">
      <w:pPr>
        <w:spacing w:line="211" w:lineRule="auto"/>
        <w:ind w:left="360"/>
        <w:jc w:val="lowKashida"/>
        <w:rPr>
          <w:rFonts w:asciiTheme="majorBidi" w:hAnsiTheme="majorBidi" w:cs="Simplified Arabic"/>
          <w:sz w:val="25"/>
          <w:szCs w:val="25"/>
          <w:rtl/>
        </w:rPr>
      </w:pPr>
      <w:r w:rsidRPr="00D6421E">
        <w:rPr>
          <w:rFonts w:asciiTheme="majorBidi" w:hAnsiTheme="majorBidi" w:cs="Simplified Arabic"/>
          <w:sz w:val="25"/>
          <w:szCs w:val="25"/>
          <w:rtl/>
        </w:rPr>
        <w:t>وقد قام القطان بترجمة هذا المقياس واستخدامه لتقييم أداء الموظفين بدولة الكويت، وكان من أهم النتائج التي توصلت إليها الدراسة هو  وجود علاقة ارتباطية دالة  بين أبعاد الأمن النفسي والأداء الوظيفي .</w:t>
      </w:r>
    </w:p>
    <w:p w:rsidR="0024371E" w:rsidRPr="00D6421E" w:rsidRDefault="0024371E" w:rsidP="0024371E">
      <w:pPr>
        <w:spacing w:line="211" w:lineRule="auto"/>
        <w:jc w:val="lowKashida"/>
        <w:rPr>
          <w:rFonts w:asciiTheme="majorBidi" w:hAnsiTheme="majorBidi" w:cs="Simplified Arabic"/>
          <w:sz w:val="25"/>
          <w:szCs w:val="25"/>
          <w:rtl/>
        </w:rPr>
      </w:pPr>
    </w:p>
    <w:p w:rsidR="0024371E" w:rsidRPr="00D6421E" w:rsidRDefault="0024371E" w:rsidP="0024371E">
      <w:pPr>
        <w:numPr>
          <w:ilvl w:val="0"/>
          <w:numId w:val="21"/>
        </w:numPr>
        <w:spacing w:line="211" w:lineRule="auto"/>
        <w:jc w:val="lowKashida"/>
        <w:rPr>
          <w:rFonts w:asciiTheme="majorBidi" w:hAnsiTheme="majorBidi" w:cs="Simplified Arabic"/>
          <w:b/>
          <w:bCs/>
          <w:sz w:val="25"/>
          <w:szCs w:val="25"/>
        </w:rPr>
      </w:pPr>
      <w:r w:rsidRPr="00D6421E">
        <w:rPr>
          <w:rFonts w:asciiTheme="majorBidi" w:hAnsiTheme="majorBidi" w:cs="Simplified Arabic"/>
          <w:b/>
          <w:bCs/>
          <w:sz w:val="25"/>
          <w:szCs w:val="25"/>
          <w:rtl/>
        </w:rPr>
        <w:t>- دراسة أبو عودة ( 2006 ) .</w:t>
      </w:r>
    </w:p>
    <w:p w:rsidR="0024371E" w:rsidRPr="00D6421E" w:rsidRDefault="0024371E" w:rsidP="0024371E">
      <w:pPr>
        <w:spacing w:line="211" w:lineRule="auto"/>
        <w:ind w:left="360"/>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وقد</w:t>
      </w:r>
      <w:r w:rsidRPr="00D6421E">
        <w:rPr>
          <w:rFonts w:asciiTheme="majorBidi" w:hAnsiTheme="majorBidi" w:cs="Simplified Arabic"/>
          <w:sz w:val="25"/>
          <w:szCs w:val="25"/>
          <w:rtl/>
        </w:rPr>
        <w:t xml:space="preserve"> هدفت لدراسة بعض الاتجاهات السياسية والاجتماعية وعلاقتها بمستويات الأمن النفسي والتوافق الدراسي لدى طلاب جامعة الأزهر بغزة ، وذلك لدى عينة قوامها 256 طالب وطالبة ، واستخدم مقياس  الأمن النفسي من إعداد الباحث كأداة للدراسة ، ومما توصلت اليه الدراسة من نتائج هو عدم وجود فروق في درجة الشعور بالأمن النفسي تعزى للتخصص ( طلبة الكليات العلمية و الإنسانية ) أو الجنس أو المستوى الدراسي .</w:t>
      </w:r>
    </w:p>
    <w:p w:rsidR="0024371E" w:rsidRPr="00D6421E" w:rsidRDefault="0024371E" w:rsidP="0024371E">
      <w:pPr>
        <w:spacing w:line="211" w:lineRule="auto"/>
        <w:ind w:left="360"/>
        <w:jc w:val="lowKashida"/>
        <w:rPr>
          <w:rFonts w:asciiTheme="majorBidi" w:hAnsiTheme="majorBidi" w:cs="Simplified Arabic"/>
          <w:sz w:val="25"/>
          <w:szCs w:val="25"/>
          <w:rtl/>
        </w:rPr>
      </w:pP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5- دراسة سالم المفرجي وعبدالله  الشهري (2008 )</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وقد هدفت</w:t>
      </w:r>
      <w:r w:rsidRPr="00D6421E">
        <w:rPr>
          <w:rFonts w:asciiTheme="majorBidi" w:hAnsiTheme="majorBidi" w:cs="Simplified Arabic"/>
          <w:sz w:val="25"/>
          <w:szCs w:val="25"/>
          <w:rtl/>
        </w:rPr>
        <w:t xml:space="preserve"> الدراسة إلى الكشف عن العلاقة بين الصلابة النفسية والأمن النفسي لدى عينة من طلاب وطالبات جامعة أم القرى قوامها (445) طالب وطالبة ، منهم (223) ذكور ، و(222) إناث ، وقد استخدم الباحثان مقياس الصلابة النفسية ليونكن وبتز( 1996) ، ومقياس الطمأنينة النفسية لأبراهام ماسلو 1952م ، ومما توصلت اليه النتائج من وجود ارتباط موجب دال إحصائيا لدى عينة البحث الكلية (ذكور وإناث)  بين الصلابة النفسية والأمن النفسي ، كما وجدت الدراسة عدم وجود فروق بين الطلاب والطالبات في متوسط درجات الصلابة النفسية ، كما وجد أن هناك فروق ذات دلالة إحصائية بين الذكور والإناث في الأمن النفسي لصالح الذكور.</w:t>
      </w:r>
    </w:p>
    <w:p w:rsidR="0024371E" w:rsidRPr="00D6421E" w:rsidRDefault="0024371E" w:rsidP="0024371E">
      <w:pPr>
        <w:spacing w:line="211" w:lineRule="auto"/>
        <w:jc w:val="lowKashida"/>
        <w:rPr>
          <w:rFonts w:asciiTheme="majorBidi" w:hAnsiTheme="majorBidi" w:cs="Simplified Arabic"/>
          <w:sz w:val="25"/>
          <w:szCs w:val="25"/>
          <w:rtl/>
        </w:rPr>
      </w:pPr>
    </w:p>
    <w:p w:rsidR="0024371E" w:rsidRPr="00D6421E" w:rsidRDefault="0024371E" w:rsidP="0024371E">
      <w:pPr>
        <w:spacing w:line="211" w:lineRule="auto"/>
        <w:ind w:left="720"/>
        <w:jc w:val="lowKashida"/>
        <w:rPr>
          <w:rFonts w:asciiTheme="majorBidi" w:hAnsiTheme="majorBidi" w:cs="Simplified Arabic"/>
          <w:b/>
          <w:bCs/>
          <w:sz w:val="25"/>
          <w:szCs w:val="25"/>
        </w:rPr>
      </w:pPr>
      <w:r w:rsidRPr="00D6421E">
        <w:rPr>
          <w:rFonts w:asciiTheme="majorBidi" w:hAnsiTheme="majorBidi" w:cs="Simplified Arabic"/>
          <w:b/>
          <w:bCs/>
          <w:sz w:val="25"/>
          <w:szCs w:val="25"/>
          <w:rtl/>
        </w:rPr>
        <w:t>6- دراسة مهنا بشير ( 2010  ) .</w:t>
      </w:r>
    </w:p>
    <w:p w:rsidR="0024371E" w:rsidRPr="00D6421E" w:rsidRDefault="0024371E" w:rsidP="0024371E">
      <w:pPr>
        <w:spacing w:line="211" w:lineRule="auto"/>
        <w:ind w:left="360"/>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و مما</w:t>
      </w:r>
      <w:r w:rsidRPr="00D6421E">
        <w:rPr>
          <w:rFonts w:asciiTheme="majorBidi" w:hAnsiTheme="majorBidi" w:cs="Simplified Arabic"/>
          <w:sz w:val="25"/>
          <w:szCs w:val="25"/>
          <w:rtl/>
        </w:rPr>
        <w:t xml:space="preserve"> هدفت إليه بحث الأمن النفسي في علاقته بالتوافق النفسي والاجتماعي لدى طلاب معهد إعداد المعلمين بنينوى  ، وذلك لدى عينة قوامها  ( 218 ) طالباً ، حيث يمثلون 50% من المجتمع الكلي للدراسة اختيروا بطريقة العينة العشوائية البسيطة, واستخدم الباحث مقياس الأمن النفسي من أعداد  فاطمة  عباس مطلك ( 1994 ) وكذلك مقياس التوافق النفسي و الاجتماعي الذي أعده  محمد حسن جابر ( 1995 ), </w:t>
      </w:r>
      <w:r w:rsidRPr="00D6421E">
        <w:rPr>
          <w:rFonts w:asciiTheme="majorBidi" w:hAnsiTheme="majorBidi" w:cs="Simplified Arabic"/>
          <w:b/>
          <w:bCs/>
          <w:sz w:val="25"/>
          <w:szCs w:val="25"/>
          <w:rtl/>
        </w:rPr>
        <w:t>ومما</w:t>
      </w:r>
      <w:r w:rsidRPr="00D6421E">
        <w:rPr>
          <w:rFonts w:asciiTheme="majorBidi" w:hAnsiTheme="majorBidi" w:cs="Simplified Arabic"/>
          <w:sz w:val="25"/>
          <w:szCs w:val="25"/>
          <w:rtl/>
        </w:rPr>
        <w:t xml:space="preserve"> توصلت إليه الدراسة  من نتائج هي تمتع طلاب معهد أعداد المعلمين بالأمن النفسي </w:t>
      </w:r>
      <w:r w:rsidRPr="00D6421E">
        <w:rPr>
          <w:rFonts w:asciiTheme="majorBidi" w:hAnsiTheme="majorBidi" w:cs="Simplified Arabic"/>
          <w:sz w:val="25"/>
          <w:szCs w:val="25"/>
          <w:rtl/>
        </w:rPr>
        <w:lastRenderedPageBreak/>
        <w:t>حيث كان متوسط درجات الطلاب أعلى من المتوسط النظري لمقياس الأمن النفسي ، وكذلك كان متوسط درجات الطلاب على مقياس التوافق النفسي و الاجتماعي أعلى من المتوسط النظري للمقياس ، وكذلك وجود علاقة ارتباطية دالة بين الشعور بالأمن النفسي والتوافق النفسي .</w:t>
      </w:r>
    </w:p>
    <w:p w:rsidR="0024371E" w:rsidRPr="00D6421E" w:rsidRDefault="0024371E" w:rsidP="0024371E">
      <w:pPr>
        <w:spacing w:line="211" w:lineRule="auto"/>
        <w:jc w:val="lowKashida"/>
        <w:rPr>
          <w:rFonts w:asciiTheme="majorBidi" w:hAnsiTheme="majorBidi" w:cs="Simplified Arabic"/>
          <w:b/>
          <w:bCs/>
          <w:sz w:val="25"/>
          <w:szCs w:val="25"/>
          <w:rtl/>
        </w:rPr>
      </w:pP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7- دراسة هبة الله مصطفى ( 2011 )</w:t>
      </w:r>
      <w:r w:rsidRPr="00D6421E">
        <w:rPr>
          <w:rFonts w:asciiTheme="majorBidi" w:hAnsiTheme="majorBidi" w:cs="Simplified Arabic"/>
          <w:sz w:val="25"/>
          <w:szCs w:val="25"/>
          <w:rtl/>
        </w:rPr>
        <w:t xml:space="preserve"> .</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 xml:space="preserve">    وقد</w:t>
      </w:r>
      <w:r w:rsidRPr="00D6421E">
        <w:rPr>
          <w:rFonts w:asciiTheme="majorBidi" w:hAnsiTheme="majorBidi" w:cs="Simplified Arabic"/>
          <w:sz w:val="25"/>
          <w:szCs w:val="25"/>
          <w:rtl/>
        </w:rPr>
        <w:t xml:space="preserve"> هدفت لدراسة الأمن النفسي و علاقته بأساليب المعاملة الوالدية كما يدركها الأبناء في الفئة العمرية من 13 – 15 سنه لدى عينة قوامها 230 طالب وطالبة بمدينة القاهرة   وقد استخدمت الباحثة الأدوات التالية مقياس أراء الأبناء في معاملة الوالدين. إعداد ( فايزة يوسف عبدالمجيد) ومقياس الأمن النفسي. (إعداد الباحثة) ، ومما توصلت إليه الدراسة من نتائج أنه توجد علاقة ارتباطية  دالة إحصائياً بين درجات عينة الدراسة على مقياس الأمن النفسي وأساليب المعاملة الوالدية كما يدركها الأبناء ، وكذلك عدم وجود فرق دال إحصائياً بين الذكور والإناث (عينة الدراسة) في الأمن النفسي.</w:t>
      </w:r>
    </w:p>
    <w:p w:rsidR="0024371E" w:rsidRPr="00D6421E" w:rsidRDefault="0024371E" w:rsidP="0024371E">
      <w:pPr>
        <w:spacing w:line="211" w:lineRule="auto"/>
        <w:ind w:left="444"/>
        <w:jc w:val="lowKashida"/>
        <w:rPr>
          <w:rFonts w:asciiTheme="majorBidi" w:hAnsiTheme="majorBidi" w:cs="Simplified Arabic"/>
          <w:b/>
          <w:bCs/>
        </w:rPr>
      </w:pPr>
      <w:r w:rsidRPr="00D6421E">
        <w:rPr>
          <w:rFonts w:asciiTheme="majorBidi" w:hAnsiTheme="majorBidi" w:cs="Simplified Arabic"/>
          <w:b/>
          <w:bCs/>
          <w:rtl/>
        </w:rPr>
        <w:t>8- دراسة  بدر الحربي ( 2014 ).</w:t>
      </w:r>
    </w:p>
    <w:p w:rsidR="0024371E" w:rsidRPr="00D6421E" w:rsidRDefault="0024371E" w:rsidP="0024371E">
      <w:pPr>
        <w:spacing w:line="211" w:lineRule="auto"/>
        <w:ind w:left="317"/>
        <w:jc w:val="lowKashida"/>
        <w:rPr>
          <w:rFonts w:asciiTheme="majorBidi" w:hAnsiTheme="majorBidi" w:cs="Simplified Arabic"/>
          <w:rtl/>
        </w:rPr>
      </w:pPr>
      <w:r w:rsidRPr="00D6421E">
        <w:rPr>
          <w:rFonts w:asciiTheme="majorBidi" w:hAnsiTheme="majorBidi" w:cs="Simplified Arabic"/>
          <w:b/>
          <w:bCs/>
          <w:rtl/>
        </w:rPr>
        <w:t xml:space="preserve">      مما</w:t>
      </w:r>
      <w:r w:rsidRPr="00D6421E">
        <w:rPr>
          <w:rFonts w:asciiTheme="majorBidi" w:hAnsiTheme="majorBidi" w:cs="Simplified Arabic"/>
          <w:rtl/>
        </w:rPr>
        <w:t xml:space="preserve"> هدفت إليه بحث  الذكاء الاجتماعي في علاقته بالأمن النفسي لدى طلاب جامعة القصيم ، وذلك لدى عينة قوامها (148)  طالب ، اختيروا بطريقة عشوائية ، وأستخدم الباحث أداتا الأمن النفسي إعداد الدليم وآخرون( 1993 ) ، ومقياس الذكاء الاجتماعي إعداد أبو هاشم (2008 ) ، ومما توصلت إليه الدراسة من نتائج هو وجود علاقة إيجابية ذات دلالة إحصائية بين كل من الأمن النفسي والذكاء الاجتماعي .</w:t>
      </w:r>
    </w:p>
    <w:p w:rsidR="0024371E" w:rsidRPr="00D6421E" w:rsidRDefault="0024371E" w:rsidP="0024371E">
      <w:pPr>
        <w:spacing w:line="211" w:lineRule="auto"/>
        <w:jc w:val="lowKashida"/>
        <w:rPr>
          <w:rFonts w:asciiTheme="majorBidi" w:hAnsiTheme="majorBidi" w:cs="Simplified Arabic"/>
          <w:sz w:val="25"/>
          <w:szCs w:val="25"/>
          <w:rtl/>
        </w:rPr>
      </w:pP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ب- دراسات تناولت الفروق بين الجنسين في الأمن النفسي .</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1 - دراسة سعد (1999 ) .</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هدفت</w:t>
      </w:r>
      <w:r w:rsidRPr="00D6421E">
        <w:rPr>
          <w:rFonts w:asciiTheme="majorBidi" w:hAnsiTheme="majorBidi" w:cs="Simplified Arabic"/>
          <w:sz w:val="25"/>
          <w:szCs w:val="25"/>
          <w:rtl/>
        </w:rPr>
        <w:t xml:space="preserve"> الدراسة إلى دراسة الأمن النفسي والتفوق التحصيلي لدى طلاب وطالبات جامعة دمشق ، وذلك لدى عينة 255 طالب وطالبة وأستخدم مقياس ماسلو للشعور بالأمن النفسي كأداة للدراسة وقام بتعريبه بنفسه ومما توصلت إليه نتائج الدراسة هو وجود علاقة ارتباطية ذات دلالة إحصائية  بين مستويات  الأمن النفسي والتفوق التحصيلي وكذلك عدم وجود فرق دال احصائياً بين الذكور والاناث في مستوى الأمن النفسي .</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2 – دراسة أقرع ( 2005 ) .</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هدفت</w:t>
      </w:r>
      <w:r w:rsidRPr="00D6421E">
        <w:rPr>
          <w:rFonts w:asciiTheme="majorBidi" w:hAnsiTheme="majorBidi" w:cs="Simplified Arabic"/>
          <w:sz w:val="25"/>
          <w:szCs w:val="25"/>
          <w:rtl/>
        </w:rPr>
        <w:t xml:space="preserve"> الدراسة إلى بحث </w:t>
      </w:r>
      <w:r w:rsidRPr="00D6421E">
        <w:rPr>
          <w:rFonts w:asciiTheme="majorBidi" w:hAnsiTheme="majorBidi" w:cs="Simplified Arabic"/>
          <w:rtl/>
        </w:rPr>
        <w:t>الشعور بالأمن النفسي</w:t>
      </w:r>
      <w:r w:rsidRPr="00D6421E">
        <w:rPr>
          <w:rFonts w:asciiTheme="majorBidi" w:hAnsiTheme="majorBidi" w:cs="Simplified Arabic"/>
          <w:i/>
          <w:iCs/>
          <w:rtl/>
        </w:rPr>
        <w:t xml:space="preserve"> </w:t>
      </w:r>
      <w:r w:rsidRPr="00D6421E">
        <w:rPr>
          <w:rFonts w:asciiTheme="majorBidi" w:hAnsiTheme="majorBidi" w:cs="Simplified Arabic"/>
          <w:rtl/>
        </w:rPr>
        <w:t>وتأثيره</w:t>
      </w:r>
      <w:r w:rsidRPr="00D6421E">
        <w:rPr>
          <w:rFonts w:asciiTheme="majorBidi" w:hAnsiTheme="majorBidi" w:cs="Simplified Arabic"/>
          <w:i/>
          <w:iCs/>
          <w:rtl/>
        </w:rPr>
        <w:t xml:space="preserve"> </w:t>
      </w:r>
      <w:r w:rsidRPr="00D6421E">
        <w:rPr>
          <w:rFonts w:asciiTheme="majorBidi" w:hAnsiTheme="majorBidi" w:cs="Simplified Arabic"/>
          <w:rtl/>
        </w:rPr>
        <w:t>في علاقته</w:t>
      </w:r>
      <w:r w:rsidRPr="00D6421E">
        <w:rPr>
          <w:rFonts w:asciiTheme="majorBidi" w:hAnsiTheme="majorBidi" w:cs="Simplified Arabic"/>
          <w:i/>
          <w:iCs/>
          <w:rtl/>
        </w:rPr>
        <w:t xml:space="preserve"> </w:t>
      </w:r>
      <w:r w:rsidRPr="00D6421E">
        <w:rPr>
          <w:rFonts w:asciiTheme="majorBidi" w:hAnsiTheme="majorBidi" w:cs="Simplified Arabic"/>
          <w:rtl/>
        </w:rPr>
        <w:t>ببعض</w:t>
      </w:r>
      <w:r w:rsidRPr="00D6421E">
        <w:rPr>
          <w:rFonts w:asciiTheme="majorBidi" w:hAnsiTheme="majorBidi" w:cs="Simplified Arabic"/>
          <w:i/>
          <w:iCs/>
          <w:rtl/>
        </w:rPr>
        <w:t xml:space="preserve"> </w:t>
      </w:r>
      <w:r w:rsidRPr="00D6421E">
        <w:rPr>
          <w:rFonts w:asciiTheme="majorBidi" w:hAnsiTheme="majorBidi" w:cs="Simplified Arabic"/>
          <w:rtl/>
        </w:rPr>
        <w:t>المتغيرات</w:t>
      </w:r>
      <w:r w:rsidRPr="00D6421E">
        <w:rPr>
          <w:rFonts w:asciiTheme="majorBidi" w:hAnsiTheme="majorBidi" w:cs="Simplified Arabic"/>
          <w:i/>
          <w:iCs/>
          <w:rtl/>
        </w:rPr>
        <w:t xml:space="preserve"> </w:t>
      </w:r>
      <w:r w:rsidRPr="00D6421E">
        <w:rPr>
          <w:rFonts w:asciiTheme="majorBidi" w:hAnsiTheme="majorBidi" w:cs="Simplified Arabic"/>
          <w:sz w:val="25"/>
          <w:szCs w:val="25"/>
          <w:rtl/>
        </w:rPr>
        <w:t xml:space="preserve">لدى عينة قوامها 100 طالب وطالبة من طلبة جامعة النجاح ، وأستخدم الباحث مقياس الأمن </w:t>
      </w:r>
      <w:r w:rsidRPr="00D6421E">
        <w:rPr>
          <w:rFonts w:asciiTheme="majorBidi" w:hAnsiTheme="majorBidi" w:cs="Simplified Arabic"/>
          <w:sz w:val="25"/>
          <w:szCs w:val="25"/>
          <w:rtl/>
        </w:rPr>
        <w:lastRenderedPageBreak/>
        <w:t>النفسي لماسلو كأداة للدراسة ، ومما توصلت إليه نتائج الدراسة هو عدم وجود  فروق ذات دلالة إحصائية في الشعور بالأمن النفسي لدى طلبة جامعة النجاح الوطنية ، يعزى لمتغير الجنس .</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3- دراسة الدليم ( 2005 ) .</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وقد</w:t>
      </w:r>
      <w:r w:rsidRPr="00D6421E">
        <w:rPr>
          <w:rFonts w:asciiTheme="majorBidi" w:hAnsiTheme="majorBidi" w:cs="Simplified Arabic"/>
          <w:sz w:val="25"/>
          <w:szCs w:val="25"/>
          <w:rtl/>
        </w:rPr>
        <w:t xml:space="preserve"> هدفت إلى دراسة الأمن النفسي والوحدة النفسية لدى عينة من طلبة جامعة الملك سعود بمدينة الرياض وذلك لدى عينة قصدية قوامها 288 طالب وطالبة وقد أستخدم الباحث مقياس الأمن النفسي من إعداد الباحث ومما توصلت إليه الدراسة من نتائج هو عدم وجود فروق ذات دلالة إحصائية بين الذكور والإناث في الشعور بالأمن النفسي </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4- دراسة سالم المفرجي وعبدالله  الشهري (2008 )</w:t>
      </w:r>
    </w:p>
    <w:p w:rsidR="0024371E" w:rsidRPr="00D6421E" w:rsidRDefault="0024371E" w:rsidP="0024371E">
      <w:pPr>
        <w:spacing w:line="211" w:lineRule="auto"/>
        <w:jc w:val="lowKashida"/>
        <w:rPr>
          <w:rFonts w:asciiTheme="majorBidi" w:hAnsiTheme="majorBidi" w:cs="Simplified Arabic"/>
          <w:sz w:val="25"/>
          <w:szCs w:val="25"/>
          <w:rtl/>
        </w:rPr>
      </w:pPr>
      <w:r>
        <w:rPr>
          <w:rFonts w:asciiTheme="majorBidi" w:hAnsiTheme="majorBidi" w:cs="Simplified Arabic"/>
          <w:b/>
          <w:bCs/>
          <w:noProof/>
          <w:rtl/>
          <w:lang w:eastAsia="en-US"/>
        </w:rPr>
        <mc:AlternateContent>
          <mc:Choice Requires="wps">
            <w:drawing>
              <wp:anchor distT="0" distB="0" distL="114300" distR="114300" simplePos="0" relativeHeight="251685888" behindDoc="0" locked="0" layoutInCell="1" allowOverlap="1" wp14:anchorId="619162EC" wp14:editId="218CEA9A">
                <wp:simplePos x="0" y="0"/>
                <wp:positionH relativeFrom="column">
                  <wp:posOffset>2493645</wp:posOffset>
                </wp:positionH>
                <wp:positionV relativeFrom="paragraph">
                  <wp:posOffset>1068705</wp:posOffset>
                </wp:positionV>
                <wp:extent cx="614680" cy="307340"/>
                <wp:effectExtent l="5080" t="10160" r="8890" b="63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307340"/>
                        </a:xfrm>
                        <a:prstGeom prst="rect">
                          <a:avLst/>
                        </a:prstGeom>
                        <a:solidFill>
                          <a:srgbClr val="FFFFFF"/>
                        </a:solidFill>
                        <a:ln w="9525">
                          <a:solidFill>
                            <a:srgbClr val="FFFFFF"/>
                          </a:solidFill>
                          <a:miter lim="800000"/>
                          <a:headEnd/>
                          <a:tailEnd/>
                        </a:ln>
                      </wps:spPr>
                      <wps:txbx>
                        <w:txbxContent>
                          <w:p w:rsidR="0024371E" w:rsidRPr="00150891" w:rsidRDefault="0024371E" w:rsidP="0024371E">
                            <w:pPr>
                              <w:jc w:val="center"/>
                              <w:rPr>
                                <w:b/>
                                <w:bCs/>
                                <w:sz w:val="28"/>
                                <w:szCs w:val="28"/>
                              </w:rPr>
                            </w:pPr>
                            <w:r>
                              <w:rPr>
                                <w:rFonts w:hint="cs"/>
                                <w:b/>
                                <w:bCs/>
                                <w:sz w:val="28"/>
                                <w:szCs w:val="28"/>
                                <w:rtl/>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196.35pt;margin-top:84.15pt;width:48.4pt;height:2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" strokecolor="white">
                <v:textbox>
                  <w:txbxContent>
                    <w:p w:rsidR="0024371E" w:rsidRPr="00150891" w:rsidRDefault="0024371E" w:rsidP="0024371E">
                      <w:pPr>
                        <w:jc w:val="center"/>
                        <w:rPr>
                          <w:b/>
                          <w:bCs/>
                          <w:sz w:val="28"/>
                          <w:szCs w:val="28"/>
                        </w:rPr>
                      </w:pPr>
                      <w:r>
                        <w:rPr>
                          <w:rFonts w:hint="cs"/>
                          <w:b/>
                          <w:bCs/>
                          <w:sz w:val="28"/>
                          <w:szCs w:val="28"/>
                          <w:rtl/>
                        </w:rPr>
                        <w:t>40</w:t>
                      </w:r>
                    </w:p>
                  </w:txbxContent>
                </v:textbox>
              </v:shape>
            </w:pict>
          </mc:Fallback>
        </mc:AlternateContent>
      </w:r>
      <w:r w:rsidRPr="00D6421E">
        <w:rPr>
          <w:rFonts w:asciiTheme="majorBidi" w:hAnsiTheme="majorBidi" w:cs="Simplified Arabic"/>
          <w:b/>
          <w:bCs/>
          <w:sz w:val="25"/>
          <w:szCs w:val="25"/>
          <w:rtl/>
        </w:rPr>
        <w:t xml:space="preserve">   وقد هدفت</w:t>
      </w:r>
      <w:r w:rsidRPr="00D6421E">
        <w:rPr>
          <w:rFonts w:asciiTheme="majorBidi" w:hAnsiTheme="majorBidi" w:cs="Simplified Arabic"/>
          <w:sz w:val="25"/>
          <w:szCs w:val="25"/>
          <w:rtl/>
        </w:rPr>
        <w:t xml:space="preserve"> الدراسة إلى الكشف عن العلاقة بين الصلابة النفسية والأمن النفسي لدى عينة من طلاب وطالبات جامعة أم القرى قوامها (445) طالب وطالبة ، منهم (223) ذكور ، و(222) إناث ، وقد استخدم الباحثان مقياس الصلابة النفسية ليونكن وبتز( 1996) ، ومقياس الطمأنينة النفسية لأبراهام ماسلو 1952م ، ومما توصلت اليه النتائج من وجود ارتباط موجب دال إحصائيا لدى عينة البحث الكلية (ذكور وإناث)  بين الصلابة النفسية والأمن النفسي ، كما وجدت الدراسة عدم وجود فروق بين الطلاب والطالبات في متوسط درجات الصلابة النفسية ، كما وجد أن هناك فروق ذات دلالة إحصائية بين الذكور والإناث في الأمن النفسي لصالح الذكور.</w:t>
      </w:r>
    </w:p>
    <w:p w:rsidR="0024371E" w:rsidRPr="00D6421E" w:rsidRDefault="0024371E" w:rsidP="0024371E">
      <w:pPr>
        <w:spacing w:line="211" w:lineRule="auto"/>
        <w:jc w:val="lowKashida"/>
        <w:rPr>
          <w:rFonts w:asciiTheme="majorBidi" w:hAnsiTheme="majorBidi" w:cs="Simplified Arabic"/>
          <w:sz w:val="25"/>
          <w:szCs w:val="25"/>
          <w:rtl/>
        </w:rPr>
      </w:pP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5-  دراسة وفاء عقل ( 2009 ) .</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 xml:space="preserve">    وقد</w:t>
      </w:r>
      <w:r w:rsidRPr="00D6421E">
        <w:rPr>
          <w:rFonts w:asciiTheme="majorBidi" w:hAnsiTheme="majorBidi" w:cs="Simplified Arabic"/>
          <w:sz w:val="25"/>
          <w:szCs w:val="25"/>
          <w:rtl/>
        </w:rPr>
        <w:t xml:space="preserve"> هدفت إلى دراسة الأمن النفسي وعلاقته بمفهوم الذات لدى المعاقين بصرياً بمحافظة غزة لدى عينة قوامها 56 طالباً وطالبة ، وقامت الباحثة بإعداد أدوات الدراسة وهي مقياس الأمن النفسي ومقياس مفهوم الذات ، ومما توصلت إليه من نتائج الدراسة هو عدم وجود فرق دال إحصائياً بين الذكور والإناث في مستوى الأمن النفسي.</w:t>
      </w:r>
    </w:p>
    <w:p w:rsidR="0024371E" w:rsidRPr="00D6421E" w:rsidRDefault="0024371E" w:rsidP="0024371E">
      <w:pPr>
        <w:spacing w:line="211" w:lineRule="auto"/>
        <w:jc w:val="lowKashida"/>
        <w:rPr>
          <w:rFonts w:asciiTheme="majorBidi" w:hAnsiTheme="majorBidi" w:cs="Simplified Arabic"/>
          <w:b/>
          <w:bCs/>
          <w:sz w:val="25"/>
          <w:szCs w:val="25"/>
          <w:rtl/>
        </w:rPr>
      </w:pP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6- دراسة هبة الله مصطفى ( 2011 )</w:t>
      </w:r>
      <w:r w:rsidRPr="00D6421E">
        <w:rPr>
          <w:rFonts w:asciiTheme="majorBidi" w:hAnsiTheme="majorBidi" w:cs="Simplified Arabic"/>
          <w:sz w:val="25"/>
          <w:szCs w:val="25"/>
          <w:rtl/>
        </w:rPr>
        <w:t xml:space="preserve"> .</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وقد</w:t>
      </w:r>
      <w:r w:rsidRPr="00D6421E">
        <w:rPr>
          <w:rFonts w:asciiTheme="majorBidi" w:hAnsiTheme="majorBidi" w:cs="Simplified Arabic"/>
          <w:sz w:val="25"/>
          <w:szCs w:val="25"/>
          <w:rtl/>
        </w:rPr>
        <w:t xml:space="preserve"> هدفت لدراسة الأمن النفسي و علاقته بأساليب المعاملة الوالدية كما يدركها الأبناء في الفئة العمرية من 13 – 15 سنه لدى عينة قوامها 230 طالب وطالبة بمدينة القاهرة   وقد استخدمت الباحثة الأدوات التالية مقياس أراء الأبناء في معاملة الوالدين. إعداد ( فايزة يوسف عبدالمجيد) </w:t>
      </w:r>
      <w:r w:rsidRPr="00D6421E">
        <w:rPr>
          <w:rFonts w:asciiTheme="majorBidi" w:hAnsiTheme="majorBidi" w:cs="Simplified Arabic"/>
          <w:sz w:val="25"/>
          <w:szCs w:val="25"/>
        </w:rPr>
        <w:br/>
      </w:r>
      <w:r w:rsidRPr="00D6421E">
        <w:rPr>
          <w:rFonts w:asciiTheme="majorBidi" w:hAnsiTheme="majorBidi" w:cs="Simplified Arabic"/>
          <w:sz w:val="25"/>
          <w:szCs w:val="25"/>
          <w:rtl/>
        </w:rPr>
        <w:t xml:space="preserve">ومقياس الأمن النفسي. (إعداد الباحثة) ، ومما توصلت إليه الدراسة من نتائج أنه توجد علاقة </w:t>
      </w:r>
      <w:r w:rsidRPr="00D6421E">
        <w:rPr>
          <w:rFonts w:asciiTheme="majorBidi" w:hAnsiTheme="majorBidi" w:cs="Simplified Arabic"/>
          <w:sz w:val="25"/>
          <w:szCs w:val="25"/>
          <w:rtl/>
        </w:rPr>
        <w:lastRenderedPageBreak/>
        <w:t>ارتباطية  دالة إحصائياً بين درجات عينة الدراسة على مقياس الأمن النفسي وأساليب المعاملة الوالدية كما يدركها الأبناء ، وكذلك عدم وجود فرق دال إحصائياً بين الذكور والإناث (عينة الدراسة) في الأمن النفسي.</w:t>
      </w:r>
    </w:p>
    <w:p w:rsidR="0024371E" w:rsidRPr="00D6421E" w:rsidRDefault="0024371E" w:rsidP="0024371E">
      <w:pPr>
        <w:spacing w:line="211" w:lineRule="auto"/>
        <w:jc w:val="lowKashida"/>
        <w:rPr>
          <w:rFonts w:asciiTheme="majorBidi" w:hAnsiTheme="majorBidi" w:cs="Simplified Arabic"/>
          <w:sz w:val="25"/>
          <w:szCs w:val="25"/>
          <w:rtl/>
        </w:rPr>
      </w:pP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تعقيب .</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يتضح من</w:t>
      </w:r>
      <w:r w:rsidRPr="00D6421E">
        <w:rPr>
          <w:rFonts w:asciiTheme="majorBidi" w:hAnsiTheme="majorBidi" w:cs="Simplified Arabic"/>
          <w:sz w:val="25"/>
          <w:szCs w:val="25"/>
          <w:rtl/>
        </w:rPr>
        <w:t xml:space="preserve"> خلال العرض السابق عدم وجود دراسات عربية أو أجنبية – في حدود علم الباحث – تناولت العلاقة المباشرة بين متغيري الأمن النفسي وجودة الحياة  لكن وجد دراسات تناولت علاقة الأمن النفسي ببعض الأبعاد التي قد تساعد على جودة الحياة ان وجدت  لدى الفرد مثل دراسة ( بشير، 2010 ) التي بحثت العلاقة بين الأمن النفسي والتوافق النفسي و الاجتماعي وهي احد مقومات جودة الحياة.</w:t>
      </w:r>
    </w:p>
    <w:p w:rsidR="0024371E" w:rsidRPr="00D6421E" w:rsidRDefault="0024371E" w:rsidP="0024371E">
      <w:pPr>
        <w:spacing w:line="211" w:lineRule="auto"/>
        <w:jc w:val="lowKashida"/>
        <w:rPr>
          <w:rFonts w:asciiTheme="majorBidi" w:hAnsiTheme="majorBidi" w:cs="Simplified Arabic"/>
          <w:b/>
          <w:bCs/>
          <w:sz w:val="28"/>
          <w:szCs w:val="28"/>
          <w:rtl/>
        </w:rPr>
      </w:pPr>
    </w:p>
    <w:p w:rsidR="0024371E" w:rsidRPr="00D6421E" w:rsidRDefault="0024371E" w:rsidP="0024371E">
      <w:pPr>
        <w:spacing w:line="211" w:lineRule="auto"/>
        <w:jc w:val="lowKashida"/>
        <w:rPr>
          <w:rFonts w:asciiTheme="majorBidi" w:hAnsiTheme="majorBidi" w:cs="Simplified Arabic"/>
          <w:b/>
          <w:bCs/>
          <w:sz w:val="28"/>
          <w:szCs w:val="28"/>
          <w:rtl/>
        </w:rPr>
      </w:pPr>
      <w:r w:rsidRPr="00D6421E">
        <w:rPr>
          <w:rFonts w:asciiTheme="majorBidi" w:hAnsiTheme="majorBidi" w:cs="Simplified Arabic"/>
          <w:b/>
          <w:bCs/>
          <w:sz w:val="28"/>
          <w:szCs w:val="28"/>
          <w:rtl/>
        </w:rPr>
        <w:t>ثانياً: فروض الدراسة :</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في ضوء الإطار النظري والدراسات السابقة أمكن صياغة فروض الدراسة كالتالي :</w:t>
      </w:r>
    </w:p>
    <w:p w:rsidR="0024371E" w:rsidRPr="00D6421E" w:rsidRDefault="0024371E" w:rsidP="0024371E">
      <w:pPr>
        <w:spacing w:line="211" w:lineRule="auto"/>
        <w:jc w:val="lowKashida"/>
        <w:rPr>
          <w:rFonts w:asciiTheme="majorBidi" w:eastAsia="Calibri" w:hAnsiTheme="majorBidi" w:cs="Simplified Arabic"/>
          <w:rtl/>
        </w:rPr>
      </w:pPr>
    </w:p>
    <w:p w:rsidR="0024371E" w:rsidRPr="00D6421E" w:rsidRDefault="0024371E" w:rsidP="0024371E">
      <w:pPr>
        <w:numPr>
          <w:ilvl w:val="0"/>
          <w:numId w:val="28"/>
        </w:numPr>
        <w:spacing w:line="211" w:lineRule="auto"/>
        <w:jc w:val="lowKashida"/>
        <w:rPr>
          <w:rFonts w:asciiTheme="majorBidi" w:eastAsia="Calibri" w:hAnsiTheme="majorBidi" w:cs="Simplified Arabic"/>
        </w:rPr>
      </w:pPr>
      <w:r w:rsidRPr="00D6421E">
        <w:rPr>
          <w:rFonts w:asciiTheme="majorBidi" w:hAnsiTheme="majorBidi" w:cs="Simplified Arabic"/>
          <w:rtl/>
        </w:rPr>
        <w:t>يرتفع مستوى الأمن  النفسي</w:t>
      </w:r>
      <w:r w:rsidRPr="00D6421E">
        <w:rPr>
          <w:rFonts w:asciiTheme="majorBidi" w:eastAsia="Calibri" w:hAnsiTheme="majorBidi" w:cs="Simplified Arabic"/>
          <w:rtl/>
        </w:rPr>
        <w:t xml:space="preserve"> لدى عينة البحث  .</w:t>
      </w:r>
    </w:p>
    <w:p w:rsidR="0024371E" w:rsidRPr="00D6421E" w:rsidRDefault="0024371E" w:rsidP="0024371E">
      <w:pPr>
        <w:numPr>
          <w:ilvl w:val="0"/>
          <w:numId w:val="28"/>
        </w:numPr>
        <w:spacing w:line="211" w:lineRule="auto"/>
        <w:jc w:val="lowKashida"/>
        <w:rPr>
          <w:rFonts w:asciiTheme="majorBidi" w:eastAsia="Calibri" w:hAnsiTheme="majorBidi" w:cs="Simplified Arabic"/>
        </w:rPr>
      </w:pPr>
      <w:r w:rsidRPr="00D6421E">
        <w:rPr>
          <w:rFonts w:asciiTheme="majorBidi" w:eastAsia="Calibri" w:hAnsiTheme="majorBidi" w:cs="Simplified Arabic"/>
          <w:rtl/>
        </w:rPr>
        <w:t xml:space="preserve"> لا </w:t>
      </w:r>
      <w:r w:rsidRPr="00D6421E">
        <w:rPr>
          <w:rFonts w:asciiTheme="majorBidi" w:hAnsiTheme="majorBidi" w:cs="Simplified Arabic"/>
          <w:rtl/>
        </w:rPr>
        <w:t>يوجد فرق دال إحصائياً بين متوسطي درجات الذكور والإناث على مقياس الأمن  النفسي .</w:t>
      </w:r>
    </w:p>
    <w:p w:rsidR="0024371E" w:rsidRPr="00D6421E" w:rsidRDefault="0024371E" w:rsidP="0024371E">
      <w:pPr>
        <w:spacing w:line="211" w:lineRule="auto"/>
        <w:ind w:left="317"/>
        <w:jc w:val="lowKashida"/>
        <w:rPr>
          <w:rFonts w:asciiTheme="majorBidi" w:eastAsia="Calibri" w:hAnsiTheme="majorBidi" w:cs="Simplified Arabic"/>
          <w:rtl/>
        </w:rPr>
      </w:pPr>
      <w:r w:rsidRPr="00D6421E">
        <w:rPr>
          <w:rFonts w:asciiTheme="majorBidi" w:eastAsia="Calibri" w:hAnsiTheme="majorBidi" w:cs="Simplified Arabic"/>
          <w:rtl/>
        </w:rPr>
        <w:t xml:space="preserve">ج -  لا </w:t>
      </w:r>
      <w:r w:rsidRPr="00D6421E">
        <w:rPr>
          <w:rFonts w:asciiTheme="majorBidi" w:hAnsiTheme="majorBidi" w:cs="Simplified Arabic"/>
          <w:rtl/>
        </w:rPr>
        <w:t xml:space="preserve">توجد علاقة ارتباطيه ذات دلالة إحصائية بين درجات الأمن النفسي ودرجات جودة الحياة لدى عينة البحث </w:t>
      </w:r>
      <w:r w:rsidRPr="00D6421E">
        <w:rPr>
          <w:rFonts w:asciiTheme="majorBidi" w:hAnsiTheme="majorBidi" w:cs="Simplified Arabic"/>
          <w:b/>
          <w:bCs/>
          <w:rtl/>
        </w:rPr>
        <w:t>.</w:t>
      </w:r>
    </w:p>
    <w:p w:rsidR="0024371E" w:rsidRPr="00D6421E" w:rsidRDefault="0024371E" w:rsidP="0024371E">
      <w:pPr>
        <w:spacing w:line="211" w:lineRule="auto"/>
        <w:jc w:val="lowKashida"/>
        <w:rPr>
          <w:rFonts w:asciiTheme="majorBidi" w:eastAsia="Calibri" w:hAnsiTheme="majorBidi" w:cs="Simplified Arabic"/>
          <w:b/>
          <w:bCs/>
          <w:sz w:val="28"/>
          <w:szCs w:val="28"/>
          <w:rtl/>
        </w:rPr>
      </w:pPr>
      <w:r w:rsidRPr="00D6421E">
        <w:rPr>
          <w:rFonts w:asciiTheme="majorBidi" w:eastAsia="Calibri" w:hAnsiTheme="majorBidi" w:cs="Simplified Arabic"/>
          <w:b/>
          <w:bCs/>
          <w:sz w:val="28"/>
          <w:szCs w:val="28"/>
          <w:rtl/>
        </w:rPr>
        <w:t xml:space="preserve">إجراءات الدراسة: </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أولاً  : منهـج الـدراسة :</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وفقاً لطبيعة</w:t>
      </w:r>
      <w:r w:rsidRPr="00D6421E">
        <w:rPr>
          <w:rFonts w:asciiTheme="majorBidi" w:hAnsiTheme="majorBidi" w:cs="Simplified Arabic"/>
          <w:sz w:val="25"/>
          <w:szCs w:val="25"/>
        </w:rPr>
        <w:t xml:space="preserve"> </w:t>
      </w:r>
      <w:r w:rsidRPr="00D6421E">
        <w:rPr>
          <w:rFonts w:asciiTheme="majorBidi" w:hAnsiTheme="majorBidi" w:cs="Simplified Arabic"/>
          <w:sz w:val="25"/>
          <w:szCs w:val="25"/>
          <w:rtl/>
        </w:rPr>
        <w:t>الدراسة وأهدافها فقد استخدم المنهج الوصفي الارتباطي المقارن .</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ثانيـــــاً : مجتمع الدراسـة </w:t>
      </w:r>
      <w:r w:rsidRPr="00D6421E">
        <w:rPr>
          <w:rFonts w:asciiTheme="majorBidi" w:hAnsiTheme="majorBidi" w:cs="Simplified Arabic"/>
          <w:sz w:val="25"/>
          <w:szCs w:val="25"/>
          <w:rtl/>
        </w:rPr>
        <w:t>:</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تكــون مجتمــــــــع الدارسة من جميع طلاب وطالبات كلية التربية بجامعة الدمام بالمنطقة الشرقية لعام   1435 هـ – 1436 هـ .</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والبالغ عددهم 648 طالب وطالبة كما يتم توضيحه في الجدول التالي :</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جدول ( 1 )</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مجتمع الدراسة حسب الجنس و التخصص </w:t>
      </w:r>
    </w:p>
    <w:tbl>
      <w:tblPr>
        <w:bidiVisual/>
        <w:tblW w:w="0" w:type="auto"/>
        <w:tblBorders>
          <w:top w:val="single" w:sz="12" w:space="0" w:color="008000"/>
          <w:bottom w:val="single" w:sz="12" w:space="0" w:color="008000"/>
        </w:tblBorders>
        <w:tblLayout w:type="fixed"/>
        <w:tblLook w:val="04A0" w:firstRow="1" w:lastRow="0" w:firstColumn="1" w:lastColumn="0" w:noHBand="0" w:noVBand="1"/>
      </w:tblPr>
      <w:tblGrid>
        <w:gridCol w:w="2104"/>
        <w:gridCol w:w="2104"/>
        <w:gridCol w:w="2104"/>
        <w:gridCol w:w="2104"/>
      </w:tblGrid>
      <w:tr w:rsidR="0024371E" w:rsidRPr="00D6421E" w:rsidTr="00E44FDB">
        <w:tc>
          <w:tcPr>
            <w:tcW w:w="2104" w:type="dxa"/>
            <w:tcBorders>
              <w:top w:val="single" w:sz="12" w:space="0" w:color="auto"/>
              <w:bottom w:val="single" w:sz="12" w:space="0" w:color="auto"/>
            </w:tcBorders>
            <w:shd w:val="clear" w:color="auto" w:fill="auto"/>
          </w:tcPr>
          <w:p w:rsidR="0024371E" w:rsidRPr="00D6421E" w:rsidRDefault="0024371E" w:rsidP="00E44FDB">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التخصص</w:t>
            </w:r>
          </w:p>
        </w:tc>
        <w:tc>
          <w:tcPr>
            <w:tcW w:w="2104" w:type="dxa"/>
            <w:tcBorders>
              <w:top w:val="single" w:sz="12" w:space="0" w:color="auto"/>
              <w:bottom w:val="single" w:sz="12" w:space="0" w:color="auto"/>
            </w:tcBorders>
            <w:shd w:val="clear" w:color="auto" w:fill="auto"/>
          </w:tcPr>
          <w:p w:rsidR="0024371E" w:rsidRPr="00D6421E" w:rsidRDefault="0024371E" w:rsidP="00E44FDB">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الذكور</w:t>
            </w:r>
          </w:p>
        </w:tc>
        <w:tc>
          <w:tcPr>
            <w:tcW w:w="2104" w:type="dxa"/>
            <w:tcBorders>
              <w:top w:val="single" w:sz="12" w:space="0" w:color="auto"/>
              <w:bottom w:val="single" w:sz="12" w:space="0" w:color="auto"/>
            </w:tcBorders>
            <w:shd w:val="clear" w:color="auto" w:fill="auto"/>
          </w:tcPr>
          <w:p w:rsidR="0024371E" w:rsidRPr="00D6421E" w:rsidRDefault="0024371E" w:rsidP="00E44FDB">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الإناث</w:t>
            </w:r>
          </w:p>
        </w:tc>
        <w:tc>
          <w:tcPr>
            <w:tcW w:w="2104" w:type="dxa"/>
            <w:tcBorders>
              <w:top w:val="single" w:sz="12" w:space="0" w:color="auto"/>
              <w:bottom w:val="single" w:sz="12" w:space="0" w:color="auto"/>
            </w:tcBorders>
            <w:shd w:val="clear" w:color="auto" w:fill="auto"/>
          </w:tcPr>
          <w:p w:rsidR="0024371E" w:rsidRPr="00D6421E" w:rsidRDefault="0024371E" w:rsidP="00E44FDB">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المجموع</w:t>
            </w:r>
          </w:p>
        </w:tc>
      </w:tr>
      <w:tr w:rsidR="0024371E" w:rsidRPr="00D6421E" w:rsidTr="00E44FDB">
        <w:tc>
          <w:tcPr>
            <w:tcW w:w="2104" w:type="dxa"/>
            <w:tcBorders>
              <w:top w:val="single" w:sz="12" w:space="0" w:color="auto"/>
            </w:tcBorders>
            <w:shd w:val="clear" w:color="auto" w:fill="auto"/>
          </w:tcPr>
          <w:p w:rsidR="0024371E" w:rsidRPr="00D6421E" w:rsidRDefault="0024371E" w:rsidP="00E44FDB">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السنة التحضيرية</w:t>
            </w:r>
          </w:p>
        </w:tc>
        <w:tc>
          <w:tcPr>
            <w:tcW w:w="2104" w:type="dxa"/>
            <w:tcBorders>
              <w:top w:val="single" w:sz="12" w:space="0" w:color="auto"/>
            </w:tcBorders>
            <w:shd w:val="clear" w:color="auto" w:fill="auto"/>
          </w:tcPr>
          <w:p w:rsidR="0024371E" w:rsidRPr="00D6421E" w:rsidRDefault="0024371E" w:rsidP="00E44FDB">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169</w:t>
            </w:r>
          </w:p>
        </w:tc>
        <w:tc>
          <w:tcPr>
            <w:tcW w:w="2104" w:type="dxa"/>
            <w:tcBorders>
              <w:top w:val="single" w:sz="12" w:space="0" w:color="auto"/>
            </w:tcBorders>
            <w:shd w:val="clear" w:color="auto" w:fill="auto"/>
          </w:tcPr>
          <w:p w:rsidR="0024371E" w:rsidRPr="00D6421E" w:rsidRDefault="0024371E" w:rsidP="00E44FDB">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295</w:t>
            </w:r>
          </w:p>
        </w:tc>
        <w:tc>
          <w:tcPr>
            <w:tcW w:w="2104" w:type="dxa"/>
            <w:tcBorders>
              <w:top w:val="single" w:sz="12" w:space="0" w:color="auto"/>
            </w:tcBorders>
            <w:shd w:val="clear" w:color="auto" w:fill="auto"/>
          </w:tcPr>
          <w:p w:rsidR="0024371E" w:rsidRPr="00D6421E" w:rsidRDefault="0024371E" w:rsidP="00E44FDB">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464</w:t>
            </w:r>
          </w:p>
        </w:tc>
      </w:tr>
      <w:tr w:rsidR="0024371E" w:rsidRPr="00D6421E" w:rsidTr="00E44FDB">
        <w:tc>
          <w:tcPr>
            <w:tcW w:w="2104" w:type="dxa"/>
            <w:tcBorders>
              <w:bottom w:val="single" w:sz="12" w:space="0" w:color="auto"/>
            </w:tcBorders>
            <w:shd w:val="clear" w:color="auto" w:fill="auto"/>
          </w:tcPr>
          <w:p w:rsidR="0024371E" w:rsidRPr="00D6421E" w:rsidRDefault="0024371E" w:rsidP="00E44FDB">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lastRenderedPageBreak/>
              <w:t>الدراسات الإسلامية</w:t>
            </w:r>
          </w:p>
        </w:tc>
        <w:tc>
          <w:tcPr>
            <w:tcW w:w="2104" w:type="dxa"/>
            <w:tcBorders>
              <w:bottom w:val="single" w:sz="12" w:space="0" w:color="auto"/>
            </w:tcBorders>
            <w:shd w:val="clear" w:color="auto" w:fill="auto"/>
          </w:tcPr>
          <w:p w:rsidR="0024371E" w:rsidRPr="00D6421E" w:rsidRDefault="0024371E" w:rsidP="00E44FDB">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98</w:t>
            </w:r>
          </w:p>
        </w:tc>
        <w:tc>
          <w:tcPr>
            <w:tcW w:w="2104" w:type="dxa"/>
            <w:tcBorders>
              <w:bottom w:val="single" w:sz="12" w:space="0" w:color="auto"/>
            </w:tcBorders>
            <w:shd w:val="clear" w:color="auto" w:fill="auto"/>
          </w:tcPr>
          <w:p w:rsidR="0024371E" w:rsidRPr="00D6421E" w:rsidRDefault="0024371E" w:rsidP="00E44FDB">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86</w:t>
            </w:r>
          </w:p>
        </w:tc>
        <w:tc>
          <w:tcPr>
            <w:tcW w:w="2104" w:type="dxa"/>
            <w:tcBorders>
              <w:bottom w:val="single" w:sz="12" w:space="0" w:color="auto"/>
            </w:tcBorders>
            <w:shd w:val="clear" w:color="auto" w:fill="auto"/>
          </w:tcPr>
          <w:p w:rsidR="0024371E" w:rsidRPr="00D6421E" w:rsidRDefault="0024371E" w:rsidP="00E44FDB">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184</w:t>
            </w:r>
          </w:p>
        </w:tc>
      </w:tr>
      <w:tr w:rsidR="0024371E" w:rsidRPr="00D6421E" w:rsidTr="00E44FDB">
        <w:tc>
          <w:tcPr>
            <w:tcW w:w="2104" w:type="dxa"/>
            <w:tcBorders>
              <w:top w:val="single" w:sz="12" w:space="0" w:color="auto"/>
              <w:bottom w:val="single" w:sz="12" w:space="0" w:color="auto"/>
            </w:tcBorders>
            <w:shd w:val="clear" w:color="auto" w:fill="auto"/>
          </w:tcPr>
          <w:p w:rsidR="0024371E" w:rsidRPr="00D6421E" w:rsidRDefault="0024371E" w:rsidP="00E44FDB">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المجموع</w:t>
            </w:r>
          </w:p>
        </w:tc>
        <w:tc>
          <w:tcPr>
            <w:tcW w:w="2104" w:type="dxa"/>
            <w:tcBorders>
              <w:top w:val="single" w:sz="12" w:space="0" w:color="auto"/>
              <w:bottom w:val="single" w:sz="12" w:space="0" w:color="auto"/>
            </w:tcBorders>
            <w:shd w:val="clear" w:color="auto" w:fill="auto"/>
          </w:tcPr>
          <w:p w:rsidR="0024371E" w:rsidRPr="00D6421E" w:rsidRDefault="0024371E" w:rsidP="00E44FDB">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267</w:t>
            </w:r>
          </w:p>
        </w:tc>
        <w:tc>
          <w:tcPr>
            <w:tcW w:w="2104" w:type="dxa"/>
            <w:tcBorders>
              <w:top w:val="single" w:sz="12" w:space="0" w:color="auto"/>
              <w:bottom w:val="single" w:sz="12" w:space="0" w:color="auto"/>
            </w:tcBorders>
            <w:shd w:val="clear" w:color="auto" w:fill="auto"/>
          </w:tcPr>
          <w:p w:rsidR="0024371E" w:rsidRPr="00D6421E" w:rsidRDefault="0024371E" w:rsidP="00E44FDB">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381</w:t>
            </w:r>
          </w:p>
        </w:tc>
        <w:tc>
          <w:tcPr>
            <w:tcW w:w="2104" w:type="dxa"/>
            <w:tcBorders>
              <w:top w:val="single" w:sz="12" w:space="0" w:color="auto"/>
              <w:bottom w:val="single" w:sz="12" w:space="0" w:color="auto"/>
            </w:tcBorders>
            <w:shd w:val="clear" w:color="auto" w:fill="auto"/>
          </w:tcPr>
          <w:p w:rsidR="0024371E" w:rsidRPr="00D6421E" w:rsidRDefault="0024371E" w:rsidP="00E44FDB">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648</w:t>
            </w:r>
          </w:p>
        </w:tc>
      </w:tr>
    </w:tbl>
    <w:p w:rsidR="0024371E" w:rsidRPr="00D6421E" w:rsidRDefault="0024371E" w:rsidP="0024371E">
      <w:pPr>
        <w:spacing w:line="211" w:lineRule="auto"/>
        <w:jc w:val="lowKashida"/>
        <w:rPr>
          <w:rFonts w:asciiTheme="majorBidi" w:hAnsiTheme="majorBidi" w:cs="Simplified Arabic"/>
          <w:b/>
          <w:bCs/>
          <w:sz w:val="25"/>
          <w:szCs w:val="25"/>
          <w:rtl/>
        </w:rPr>
      </w:pP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ثالثـــــاً : عيـنة الـدراسة :</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أ- العينة الاستطلاعية :</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sz w:val="25"/>
          <w:szCs w:val="25"/>
          <w:rtl/>
        </w:rPr>
        <w:t>تكونت من (10) أفرادا بواقع (5) من الذكور ، (5) من الإناث ، تم اختيارهم بطريقة عشوائية ، وذلك للتحقق من صدق وثبات أداتا الدراسة</w:t>
      </w:r>
      <w:r w:rsidRPr="00D6421E">
        <w:rPr>
          <w:rFonts w:asciiTheme="majorBidi" w:hAnsiTheme="majorBidi" w:cs="Simplified Arabic"/>
          <w:b/>
          <w:bCs/>
          <w:sz w:val="25"/>
          <w:szCs w:val="25"/>
          <w:rtl/>
        </w:rPr>
        <w:t>.</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ب- العينة الأساسية :</w:t>
      </w:r>
    </w:p>
    <w:p w:rsidR="0024371E" w:rsidRPr="00D6421E" w:rsidRDefault="0024371E" w:rsidP="0024371E">
      <w:p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تكونت من (100 ) طالباً وطالبة من مرحلة البكالوريوس بكلية التربية جامعة الدمام ، من مختلف التخصصات ( السنة التحضيرية ، والدراسات الاسلامية) ، بواقع 50 طالب و50 طالبة ، تم اختيار العينة بالطريقة العشوائية البسيطة .</w:t>
      </w:r>
    </w:p>
    <w:p w:rsidR="0024371E" w:rsidRPr="00D6421E" w:rsidRDefault="0024371E" w:rsidP="0024371E">
      <w:pPr>
        <w:spacing w:line="211" w:lineRule="auto"/>
        <w:jc w:val="lowKashida"/>
        <w:rPr>
          <w:rFonts w:asciiTheme="majorBidi" w:hAnsiTheme="majorBidi" w:cs="Simplified Arabic"/>
          <w:sz w:val="25"/>
          <w:szCs w:val="25"/>
        </w:rPr>
      </w:pP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رابعــــــاً : أدتـا الــدراســــــة :</w:t>
      </w:r>
    </w:p>
    <w:p w:rsidR="0024371E" w:rsidRPr="00D6421E" w:rsidRDefault="0024371E" w:rsidP="0024371E">
      <w:pPr>
        <w:spacing w:line="211" w:lineRule="auto"/>
        <w:ind w:left="84"/>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أ - مقياس الأمن النفسي .</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أستخدم الباحث مقياس الطمأنينة النفسية من ضمن سلسة مقاييس مستشفى الصحة النفسية بالطائف إعداد الدليم و فاروق والفتة عام 1993</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1- هدف المقياس</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sz w:val="25"/>
          <w:szCs w:val="25"/>
          <w:rtl/>
        </w:rPr>
        <w:t>مقياس الأمن النفسي  أداة تعطي تقديراً كمياً لشعور الفرد بالأمن النفسي  .</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تم تصميم هذا المقياس لكي يخدم أحد هذه الأغراض أو كلها :</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(1)-  التشخيص الإكلينيكي للحالات المرضية .</w:t>
      </w:r>
    </w:p>
    <w:p w:rsidR="0024371E" w:rsidRPr="00D6421E" w:rsidRDefault="0024371E" w:rsidP="0024371E">
      <w:p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(2)- البحوث العلمية .</w:t>
      </w:r>
    </w:p>
    <w:p w:rsidR="0024371E" w:rsidRPr="00D6421E" w:rsidRDefault="0024371E" w:rsidP="0024371E">
      <w:p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(3)- الدراسات والبحوث التي تتصل بالأمن النفسي سواء في صورة المرضية أو السوية .</w:t>
      </w:r>
    </w:p>
    <w:p w:rsidR="0024371E" w:rsidRPr="00D6421E" w:rsidRDefault="0024371E" w:rsidP="0024371E">
      <w:p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(4)- يفيد هذا المقياس في الاختيار المهني لتلك المهن التي تتطلب حداً أدنى للاضطراب النفسي أثناء أدائها .</w:t>
      </w:r>
    </w:p>
    <w:p w:rsidR="0024371E" w:rsidRPr="00D6421E" w:rsidRDefault="0024371E" w:rsidP="0024371E">
      <w:pPr>
        <w:spacing w:line="211" w:lineRule="auto"/>
        <w:ind w:left="750"/>
        <w:jc w:val="lowKashida"/>
        <w:rPr>
          <w:rFonts w:asciiTheme="majorBidi" w:hAnsiTheme="majorBidi" w:cs="Simplified Arabic"/>
          <w:sz w:val="25"/>
          <w:szCs w:val="25"/>
          <w:rtl/>
        </w:rPr>
      </w:pP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2- محتوى المقياس</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قام </w:t>
      </w:r>
      <w:r w:rsidRPr="00D6421E">
        <w:rPr>
          <w:rFonts w:asciiTheme="majorBidi" w:hAnsiTheme="majorBidi" w:cs="Simplified Arabic"/>
          <w:sz w:val="25"/>
          <w:szCs w:val="25"/>
          <w:rtl/>
        </w:rPr>
        <w:t>( الدليم وآخرون ، 1993 )</w:t>
      </w:r>
      <w:r w:rsidRPr="00D6421E">
        <w:rPr>
          <w:rFonts w:asciiTheme="majorBidi" w:hAnsiTheme="majorBidi" w:cs="Simplified Arabic"/>
          <w:b/>
          <w:bCs/>
          <w:sz w:val="25"/>
          <w:szCs w:val="25"/>
          <w:rtl/>
        </w:rPr>
        <w:t xml:space="preserve">  </w:t>
      </w:r>
      <w:r w:rsidRPr="00D6421E">
        <w:rPr>
          <w:rFonts w:asciiTheme="majorBidi" w:hAnsiTheme="majorBidi" w:cs="Simplified Arabic"/>
          <w:sz w:val="25"/>
          <w:szCs w:val="25"/>
          <w:rtl/>
        </w:rPr>
        <w:t>بوضع المقياس في صورته النهائية ويتكون من 75 عبارة يتم الإجابة عليها باختيار أحد البدائل التالية ( دائماً ، أحياناً ، نادراً ، أبداً ) .</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3- طريقة تصحيح المقياس .</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lastRenderedPageBreak/>
        <w:t>يتم تصحيح المقياس في اتجاه درجة الأمن النفسي أي أن الدرجات العالية في هذا المقياس تدل على الأمن النفسي والسلامة النفسية لدى المفحوص والعكس صحيح ، وتعطى الدرجات التالية لاستجابات المفحوص على كل عبارة من عبارات المقياس :</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دائماً = 4   أحياناً = 3  نادراً = 2   أبداً = 1  .</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وذلك باستثناء العبارات أرقام ( 1، 2 ، 4 ، 6 ، 9 ، 12 ، 13 ، 15 ، 17 ، 19 ، 20 ، 25 ، 26 ، 27 ، 28 ، 30 ، 31 ، 34 ، 37 ، 43 ، 40 ، 45 ، 48 ، 49 ، 52 ، 56 ، 57 ، 58 ، 59 ، 62 ، 65 ، 67 ، 68 ، 71 ، 72 ) ، فإن التصحيح يتم بصورة معاكسة وذلك على النحو التالي :</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دائماً = 1   أحياناً = 2  نادراً = 3   أبداً = 4  .</w:t>
      </w:r>
    </w:p>
    <w:p w:rsidR="0024371E" w:rsidRPr="00D6421E" w:rsidRDefault="0024371E" w:rsidP="0024371E">
      <w:pPr>
        <w:spacing w:line="211" w:lineRule="auto"/>
        <w:jc w:val="lowKashida"/>
        <w:rPr>
          <w:rFonts w:asciiTheme="majorBidi" w:hAnsiTheme="majorBidi" w:cs="Simplified Arabic"/>
          <w:b/>
          <w:bCs/>
          <w:sz w:val="25"/>
          <w:szCs w:val="25"/>
          <w:rtl/>
        </w:rPr>
      </w:pP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4- ثبات و صدق المقياس</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(أ)- الثبات</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(1) الفا كرونباخ .</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sz w:val="25"/>
          <w:szCs w:val="25"/>
          <w:rtl/>
        </w:rPr>
        <w:t xml:space="preserve">    لقد قام مصمما  المقياس ( الدليم )  بتطبيق المقياس على عينة استطلاعية من طلبة جامعة الملك سعود خلال الفصل الصيفي لعام 2003 بلغ عددهم 36 طالب وقد بلغت معاملات ثباته باستخدام معامل ألفا كرونباخ 0.96 ،  في حين كان معامل الثبات بطريقة إعادة التطبيق وذلك بعد مرور أسبوعين من التطبيق الأول مساوياً 0,95 .</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(2)- الاتساق الداخلي</w:t>
      </w:r>
      <w:r w:rsidRPr="00D6421E">
        <w:rPr>
          <w:rFonts w:asciiTheme="majorBidi" w:hAnsiTheme="majorBidi" w:cs="Simplified Arabic"/>
          <w:sz w:val="25"/>
          <w:szCs w:val="25"/>
          <w:rtl/>
        </w:rPr>
        <w:t xml:space="preserve"> :</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تم</w:t>
      </w:r>
      <w:r w:rsidRPr="00D6421E">
        <w:rPr>
          <w:rFonts w:asciiTheme="majorBidi" w:hAnsiTheme="majorBidi" w:cs="Simplified Arabic"/>
          <w:sz w:val="25"/>
          <w:szCs w:val="25"/>
          <w:rtl/>
        </w:rPr>
        <w:t xml:space="preserve"> حساب معامل الارتباط  بين درجة  العبارة والدرجة الكلية للبعد الذي تنتمي له ، وتبين أن أبعاد المقياس دالة إحصائياً عند ( 0,05 ) ، حيث تراوحت معاملات الارتباط ما  بين     ( 0,214 – 0,645 ) وهي دالة عند 0,05 .</w:t>
      </w:r>
    </w:p>
    <w:p w:rsidR="0024371E" w:rsidRPr="00D6421E" w:rsidRDefault="0024371E" w:rsidP="0024371E">
      <w:pPr>
        <w:spacing w:line="211" w:lineRule="auto"/>
        <w:jc w:val="lowKashida"/>
        <w:rPr>
          <w:rFonts w:asciiTheme="majorBidi" w:hAnsiTheme="majorBidi" w:cs="Simplified Arabic"/>
          <w:sz w:val="25"/>
          <w:szCs w:val="25"/>
          <w:rtl/>
        </w:rPr>
      </w:pP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(ب)- الصدق ( صدق البناء</w:t>
      </w:r>
      <w:r w:rsidRPr="00D6421E">
        <w:rPr>
          <w:rFonts w:asciiTheme="majorBidi" w:hAnsiTheme="majorBidi" w:cs="Simplified Arabic"/>
          <w:sz w:val="25"/>
          <w:szCs w:val="25"/>
          <w:rtl/>
        </w:rPr>
        <w:t>) :</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للتأكد</w:t>
      </w:r>
      <w:r w:rsidRPr="00D6421E">
        <w:rPr>
          <w:rFonts w:asciiTheme="majorBidi" w:hAnsiTheme="majorBidi" w:cs="Simplified Arabic"/>
          <w:sz w:val="25"/>
          <w:szCs w:val="25"/>
          <w:rtl/>
        </w:rPr>
        <w:t xml:space="preserve"> من مدى صدق المقياس ، أكدت الدراسات التي استخدمت في البيئة السعودية ومنها (مهندس ، 2006 ) و(أبو طالب ، 2011 ) أن المقياس يتمتع بمؤشرات دقة عالية بدلالة  صدق المحتوى , </w:t>
      </w:r>
      <w:r w:rsidRPr="00D6421E">
        <w:rPr>
          <w:rFonts w:asciiTheme="majorBidi" w:hAnsiTheme="majorBidi" w:cs="Simplified Arabic"/>
          <w:b/>
          <w:bCs/>
          <w:sz w:val="25"/>
          <w:szCs w:val="25"/>
          <w:rtl/>
        </w:rPr>
        <w:t>كذلك</w:t>
      </w:r>
      <w:r w:rsidRPr="00D6421E">
        <w:rPr>
          <w:rFonts w:asciiTheme="majorBidi" w:hAnsiTheme="majorBidi" w:cs="Simplified Arabic"/>
          <w:sz w:val="25"/>
          <w:szCs w:val="25"/>
          <w:rtl/>
        </w:rPr>
        <w:t xml:space="preserve"> قام الدليم وآخرون عام 1993 بتقنينه على 4156 فرداً من الذكور والإناث في سبع وعشرين مدينة سعودية ، حيث تم حساب صدق هذا المقياس بأكثر من طريقة(صدق المحكمين ، الصدق العاملي ، الصدق الذاتي ، الصدق الظاهري)</w:t>
      </w:r>
    </w:p>
    <w:p w:rsidR="0024371E" w:rsidRPr="00D6421E" w:rsidRDefault="0024371E" w:rsidP="0024371E">
      <w:pPr>
        <w:spacing w:line="211" w:lineRule="auto"/>
        <w:jc w:val="lowKashida"/>
        <w:rPr>
          <w:rFonts w:asciiTheme="majorBidi" w:hAnsiTheme="majorBidi" w:cs="Simplified Arabic"/>
          <w:sz w:val="25"/>
          <w:szCs w:val="25"/>
          <w:rtl/>
        </w:rPr>
      </w:pP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 ج )- الصدق والثبات في الدراسة الحالية</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lastRenderedPageBreak/>
        <w:t>(1)- الثبات</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تم </w:t>
      </w:r>
      <w:r w:rsidRPr="00D6421E">
        <w:rPr>
          <w:rFonts w:asciiTheme="majorBidi" w:hAnsiTheme="majorBidi" w:cs="Simplified Arabic"/>
          <w:sz w:val="25"/>
          <w:szCs w:val="25"/>
          <w:rtl/>
        </w:rPr>
        <w:t>في الدراسة الحالية حساب ثبات المقياس على عينة استطلاعية قوامها (10) فرداً بواقع (5) من الذكور ، و(5) من الإناث بطريقتين هما: معامل الارتباط بين الجزأين وتصحيحه بمعادلة سبيرمان براون ومعادلة جوتمان  ، و إيجاد معامل ألفا كرونباخ، حيث تم حساب معامل الارتباط بين جزئي الاختبار فكان مساوياً (0,894) عند مستوى دلالة 0,01 ، وتم تصحيحه على معادلة سبيرمان براون فأصبح معامل الارتباط مساوياً ل ( 0,944 ) ، وتم حسابه على معامل جوتمان فأصبح معامل الارتباط مساوياً ( 0,932 ) ، وهذا المعاملان ذوي دلالة إحصائية عند 0,01 في حين كان معامل الفا مساوياً 0,958 عند مستوى دلالة 0,01 مما يشير الى ثبات المقياس .</w:t>
      </w:r>
    </w:p>
    <w:p w:rsidR="0024371E" w:rsidRPr="00D6421E" w:rsidRDefault="0024371E" w:rsidP="0024371E">
      <w:pPr>
        <w:spacing w:line="211" w:lineRule="auto"/>
        <w:jc w:val="lowKashida"/>
        <w:rPr>
          <w:rFonts w:asciiTheme="majorBidi" w:hAnsiTheme="majorBidi" w:cs="Simplified Arabic"/>
          <w:b/>
          <w:bCs/>
          <w:sz w:val="25"/>
          <w:szCs w:val="25"/>
        </w:rPr>
      </w:pPr>
      <w:r w:rsidRPr="00D6421E">
        <w:rPr>
          <w:rFonts w:asciiTheme="majorBidi" w:hAnsiTheme="majorBidi" w:cs="Simplified Arabic"/>
          <w:b/>
          <w:bCs/>
          <w:sz w:val="25"/>
          <w:szCs w:val="25"/>
          <w:rtl/>
        </w:rPr>
        <w:t>(2)- الصدق</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تم</w:t>
      </w:r>
      <w:r w:rsidRPr="00D6421E">
        <w:rPr>
          <w:rFonts w:asciiTheme="majorBidi" w:hAnsiTheme="majorBidi" w:cs="Simplified Arabic"/>
          <w:sz w:val="25"/>
          <w:szCs w:val="25"/>
          <w:rtl/>
        </w:rPr>
        <w:t xml:space="preserve"> حساب الصدق عن طريق صدق المحك ، وذلك بحساب معامل الارتباط  بين درجات أفراد العينة الاستطلاعية على مقياس الأمن النفسي ( الدليم ، 1993 ) ودرجاتهم على مقياس الأمن النفسي ( اللبون ، 2009 )  ، وكان معامل الارتباط مساوياً (0,953) وهو دال إحصائياً عند مستوى (0,01) ، مما يشير إلى تمتع المقياس بدرجة عالية  من الصدق .</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ب- مقياس جودة الحياة</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1- هدف المقياس</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قياس</w:t>
      </w:r>
      <w:r w:rsidRPr="00D6421E">
        <w:rPr>
          <w:rFonts w:asciiTheme="majorBidi" w:hAnsiTheme="majorBidi" w:cs="Simplified Arabic"/>
          <w:sz w:val="25"/>
          <w:szCs w:val="25"/>
          <w:rtl/>
        </w:rPr>
        <w:t xml:space="preserve"> بعض مؤشرات جودة الحياة لدى عينة من طلبة الجامعة؛ والتي اشتملت على المؤشرات التالية : (جودة الصحة العامة ، جودة الحياة الأسرية والاجتماعية ، جودة التعليم والدراسة ، جودة العواطف ( الجانب الوجداني) ، جودة شغل الوقت وإدارته، جودة الصحة النفسية ) .</w:t>
      </w:r>
    </w:p>
    <w:p w:rsidR="0024371E" w:rsidRPr="00D6421E" w:rsidRDefault="0024371E" w:rsidP="0024371E">
      <w:pPr>
        <w:spacing w:line="211" w:lineRule="auto"/>
        <w:jc w:val="lowKashida"/>
        <w:rPr>
          <w:rFonts w:asciiTheme="majorBidi" w:hAnsiTheme="majorBidi" w:cs="Simplified Arabic"/>
          <w:sz w:val="25"/>
          <w:szCs w:val="25"/>
          <w:rtl/>
        </w:rPr>
      </w:pP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2- محتوى وطريقة تصحيح المقياس</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قام </w:t>
      </w:r>
      <w:r w:rsidRPr="00D6421E">
        <w:rPr>
          <w:rFonts w:asciiTheme="majorBidi" w:hAnsiTheme="majorBidi" w:cs="Simplified Arabic"/>
          <w:sz w:val="25"/>
          <w:szCs w:val="25"/>
          <w:rtl/>
        </w:rPr>
        <w:t xml:space="preserve"> (منسي، محمود ، وكاظم، علي،2010) بإعداد وتقنين مقياس جودة الحياة لدى طلبة الجامعة ، وقد تكون من (60) عبارةً موزعة على ستة أبعاد هي : جودة الصحة العامة ، جودة الحياة الأسرية والاجتماعية ، جودة التعليم والدراسة ، جودة العواطف ( الجانب الوجداني) جودة شغل الوقت وإدارته ، جودة الصحة النفسية ، وتقع الإجابة على المقياس في خمسة مستويات </w:t>
      </w:r>
      <w:r w:rsidRPr="00D6421E">
        <w:rPr>
          <w:rFonts w:asciiTheme="majorBidi" w:hAnsiTheme="majorBidi" w:cs="Simplified Arabic"/>
          <w:b/>
          <w:bCs/>
          <w:sz w:val="25"/>
          <w:szCs w:val="25"/>
          <w:rtl/>
        </w:rPr>
        <w:t>(ابدا – قليل جداً-إلى حد ما - كثيرا – كثيراً جداً )</w:t>
      </w:r>
      <w:r w:rsidRPr="00D6421E">
        <w:rPr>
          <w:rFonts w:asciiTheme="majorBidi" w:hAnsiTheme="majorBidi" w:cs="Simplified Arabic"/>
          <w:sz w:val="25"/>
          <w:szCs w:val="25"/>
          <w:rtl/>
        </w:rPr>
        <w:t>، أعطيت الفقرات الموجبة ( التي تحمل الأرقام الفردية ) الدرجات (1 ،2 ، 3 ،4 ،5 )  على الترتيب ، في حين أعطي عكس الدرجات السابقة للفقرات السالبة ( التي تحمل الأرقام الزوجية) في فقرات المقياس  ، حيث يشير ارتفاع  الدرجة إلى زيادة الإحساس بجودة الحياة .</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lastRenderedPageBreak/>
        <w:t>3- صدق وثبات المقياس</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(أ)- الثبات</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قام معدا المقياس بحساب ثباته على عينة قوامها ( 220) فرداً من طلبة كليات جامعة السلطان قابوس السبع بطريقة  معامل ألفا-كرونباخ لدرجات كل بعد من أبعاد المقياس الستة ، وقد تراوحت معاملات الثبات بين( 0,62 – 0,85) ، وللمقياس ككل (0,91)،  مما يشير إلى ثبات المقياس.</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(ب)- الصدق .</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sz w:val="25"/>
          <w:szCs w:val="25"/>
          <w:rtl/>
        </w:rPr>
        <w:t>تم حساب صدق المقياس بطريقتين  هما:</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(1)- صدق المحتوى .</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تم الحصول على مؤشر لهذا النوع من الصدق من خلال عرض المقياس على ستة من المحكمين في</w:t>
      </w:r>
      <w:r w:rsidRPr="00D6421E">
        <w:rPr>
          <w:rFonts w:asciiTheme="majorBidi" w:hAnsiTheme="majorBidi" w:cs="Simplified Arabic"/>
          <w:b/>
          <w:bCs/>
          <w:sz w:val="25"/>
          <w:szCs w:val="25"/>
          <w:rtl/>
        </w:rPr>
        <w:t xml:space="preserve"> </w:t>
      </w:r>
      <w:r w:rsidRPr="00D6421E">
        <w:rPr>
          <w:rFonts w:asciiTheme="majorBidi" w:hAnsiTheme="majorBidi" w:cs="Simplified Arabic"/>
          <w:sz w:val="25"/>
          <w:szCs w:val="25"/>
          <w:rtl/>
        </w:rPr>
        <w:t>مجال القياس النفسي والطب النفسي ، واتفاقهم بنسب تراوحت بين 83- 100% على أن فقرات مقياس جودة الحياة تقيس مكونات الجودة الستة .</w:t>
      </w:r>
    </w:p>
    <w:p w:rsidR="0024371E" w:rsidRPr="00D6421E" w:rsidRDefault="0024371E" w:rsidP="0024371E">
      <w:pPr>
        <w:spacing w:line="211" w:lineRule="auto"/>
        <w:jc w:val="lowKashida"/>
        <w:rPr>
          <w:rFonts w:asciiTheme="majorBidi" w:hAnsiTheme="majorBidi" w:cs="Simplified Arabic"/>
          <w:sz w:val="25"/>
          <w:szCs w:val="25"/>
          <w:rtl/>
        </w:rPr>
      </w:pP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(2)- الصدق المرتبط بمحك</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وذلك بحساب معامل الارتباط بين درجات أفراد العينة الاستطلاعية على مقياس جودة الحياة والدخل الشهري للأسرة كمحك موضوعي لجودة الحياة، لذلك تم حساب دلالة الفروق في جودة الحياة بين ذوي الدخل المنخفض ( أدنى 30 طالباً وطالبة) وذوي الدخل المرتفع (أعلى 30 طالباً وطالبة ) باستخدام اختبار " ت " لمجموعتين مستقلتين ، بلغت قيمة "ت" المحسوبة 2,344 وهي دالة إحصائياً لمصلحة ذوي الدخل المرتفع.</w:t>
      </w:r>
    </w:p>
    <w:p w:rsidR="0024371E" w:rsidRPr="00D6421E" w:rsidRDefault="0024371E" w:rsidP="0024371E">
      <w:pPr>
        <w:spacing w:line="211" w:lineRule="auto"/>
        <w:jc w:val="lowKashida"/>
        <w:rPr>
          <w:rFonts w:asciiTheme="majorBidi" w:hAnsiTheme="majorBidi" w:cs="Simplified Arabic"/>
          <w:sz w:val="25"/>
          <w:szCs w:val="25"/>
          <w:rtl/>
        </w:rPr>
      </w:pP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(4)- الصدق والثبات في الدراسة الحالية :</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(أ )- الثبات</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تم </w:t>
      </w:r>
      <w:r w:rsidRPr="00D6421E">
        <w:rPr>
          <w:rFonts w:asciiTheme="majorBidi" w:hAnsiTheme="majorBidi" w:cs="Simplified Arabic"/>
          <w:sz w:val="25"/>
          <w:szCs w:val="25"/>
          <w:rtl/>
        </w:rPr>
        <w:t>في الدراسة الحالية حساب ثبات المقياس على عينة استطلاعية قوامها (10) فرداً بواقع (5) من الذكور ، و(5) من الإناث بطريقتين هما: معامل الارتباط بين الجزأين وتصحيحه بمعادلة سبيرمان براون و معادلة جوتمان  ، و إيجاد معامل ألفا ، حيث تم حساب معامل الارتباط بين جزئي الاختبار فكان مساوياً (0,708) عند مستوى دلالة 0,01 ، وتم تصحيحه على معادلة سبيرمان براون فأصبح معامل الارتباط مساوياً ل ( 0,829 ) ، وتم حسابه على معامل جوتمان فأصبح معامل الارتباط مساوياً ( 0,820 ) ، وهذا المعاملان ذوي دلالة إحصائية عند 0,01 في حين كان معامل الفا مساوياً 0,908 عند مستوى دلالة 0,01 مما يشير الى ثبات المقياس .</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lastRenderedPageBreak/>
        <w:t>(ب)- الصدق</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تم</w:t>
      </w:r>
      <w:r w:rsidRPr="00D6421E">
        <w:rPr>
          <w:rFonts w:asciiTheme="majorBidi" w:hAnsiTheme="majorBidi" w:cs="Simplified Arabic"/>
          <w:sz w:val="25"/>
          <w:szCs w:val="25"/>
          <w:rtl/>
        </w:rPr>
        <w:t xml:space="preserve"> حساب الصدق عن طريق الصدق المرتبط بالمحك ، وذلك بحساب معامل الارتباط بين درجات أفراد العينة الاستطلاعية  على مقياس جودة الحياة ودرجاتهم على مقياس جودة الحياة للراشدين إعداد (عبدالله، هشام، 2010) وكان معامل الارتباط مساوياً  (0,846)،  وهو دال إحصائياً عند مستوى (0,01)، مما يشير إلى تمتع المقياس بدرجة مناسبة من الصدق.</w:t>
      </w: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خامساً – الأساليب الإحصائية</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استخدم الباحث بعض الأساليب الإحصائية المناسبة لاختبار صحة فروض الدراسة وحساب الخصائص السيكومترية لأداتي الدراسة ، وشملت :</w:t>
      </w:r>
    </w:p>
    <w:p w:rsidR="0024371E" w:rsidRPr="00D6421E" w:rsidRDefault="0024371E" w:rsidP="0024371E">
      <w:p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أ- معاملات الارتباط.</w:t>
      </w:r>
    </w:p>
    <w:p w:rsidR="0024371E" w:rsidRPr="00D6421E" w:rsidRDefault="0024371E" w:rsidP="0024371E">
      <w:p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t xml:space="preserve">ب- اختبار (ت)  ، استخدام </w:t>
      </w:r>
      <w:r w:rsidRPr="00D6421E">
        <w:rPr>
          <w:rFonts w:asciiTheme="majorBidi" w:hAnsiTheme="majorBidi" w:cs="Simplified Arabic"/>
          <w:sz w:val="25"/>
          <w:szCs w:val="25"/>
        </w:rPr>
        <w:t>SPSS</w:t>
      </w:r>
    </w:p>
    <w:p w:rsidR="0024371E" w:rsidRPr="00D6421E" w:rsidRDefault="0024371E" w:rsidP="0024371E">
      <w:pPr>
        <w:spacing w:line="211" w:lineRule="auto"/>
        <w:jc w:val="lowKashida"/>
        <w:rPr>
          <w:rFonts w:asciiTheme="majorBidi" w:hAnsiTheme="majorBidi" w:cs="Simplified Arabic"/>
          <w:sz w:val="25"/>
          <w:szCs w:val="25"/>
          <w:rtl/>
        </w:rPr>
      </w:pPr>
    </w:p>
    <w:p w:rsidR="0024371E" w:rsidRPr="00D6421E" w:rsidRDefault="0024371E" w:rsidP="0024371E">
      <w:pPr>
        <w:spacing w:line="211" w:lineRule="auto"/>
        <w:jc w:val="lowKashida"/>
        <w:rPr>
          <w:rFonts w:asciiTheme="majorBidi" w:hAnsiTheme="majorBidi" w:cs="Simplified Arabic"/>
          <w:b/>
          <w:bCs/>
          <w:sz w:val="25"/>
          <w:szCs w:val="25"/>
          <w:rtl/>
        </w:rPr>
      </w:pPr>
      <w:r w:rsidRPr="00D6421E">
        <w:rPr>
          <w:rFonts w:asciiTheme="majorBidi" w:hAnsiTheme="majorBidi" w:cs="Simplified Arabic"/>
          <w:b/>
          <w:bCs/>
          <w:sz w:val="25"/>
          <w:szCs w:val="25"/>
          <w:rtl/>
        </w:rPr>
        <w:t>سادساً : خطوات الدراسة .</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تمثلت</w:t>
      </w:r>
      <w:r w:rsidRPr="00D6421E">
        <w:rPr>
          <w:rFonts w:asciiTheme="majorBidi" w:hAnsiTheme="majorBidi" w:cs="Simplified Arabic"/>
          <w:sz w:val="25"/>
          <w:szCs w:val="25"/>
          <w:rtl/>
        </w:rPr>
        <w:t xml:space="preserve"> الخطوات الإجرائية  للدراسة في:</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1- الاطلاع على المراجع العربية والأجنبية لمتغيرات الدراسة ، وذلك بهدف الاستفادة منها في كتابة الإطار النظري.</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2- الاطلاع على الدراسات السابقة المرتبطة بمتغيرات الدراسة والاستفادة منها في صياغة الفروض.</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3- حساب الصدق والثبات لأداتا الدراسة ، وذلك من خلال تطبيقهما على عينة استطلاعية من طلبة كلية التربية جامعة الدمام.</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4- تطبيق مقياس الأمن النفسي ، ومقياس جودة الحياة على أفراد العينة الأساسية من طلبة كلية التربية جامعة الدمام.</w:t>
      </w:r>
    </w:p>
    <w:p w:rsidR="0024371E" w:rsidRPr="00D6421E" w:rsidRDefault="0024371E" w:rsidP="0024371E">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5- تصحيح الاستجابات طبقاً لمعايير التصحيح الخاصة بالمقياسين ، ورصد الدرجات ، وإجراء التحليلات الإحصائية المناسبة لفروض الدراسة باستخدام البرنامج الإحصائي </w:t>
      </w:r>
      <w:r w:rsidRPr="00D6421E">
        <w:rPr>
          <w:rFonts w:asciiTheme="majorBidi" w:hAnsiTheme="majorBidi" w:cs="Simplified Arabic"/>
          <w:sz w:val="25"/>
          <w:szCs w:val="25"/>
        </w:rPr>
        <w:t>SPSS</w:t>
      </w:r>
      <w:r w:rsidRPr="00D6421E">
        <w:rPr>
          <w:rFonts w:asciiTheme="majorBidi" w:hAnsiTheme="majorBidi" w:cs="Simplified Arabic"/>
          <w:sz w:val="25"/>
          <w:szCs w:val="25"/>
          <w:rtl/>
        </w:rPr>
        <w:t xml:space="preserve"> .</w:t>
      </w:r>
    </w:p>
    <w:p w:rsidR="0024371E" w:rsidRDefault="0024371E" w:rsidP="0024371E">
      <w:pPr>
        <w:spacing w:line="211" w:lineRule="auto"/>
        <w:jc w:val="lowKashida"/>
        <w:rPr>
          <w:rFonts w:asciiTheme="majorBidi" w:hAnsiTheme="majorBidi" w:cs="Simplified Arabic" w:hint="cs"/>
          <w:sz w:val="25"/>
          <w:szCs w:val="25"/>
          <w:rtl/>
        </w:rPr>
      </w:pPr>
      <w:r w:rsidRPr="00D6421E">
        <w:rPr>
          <w:rFonts w:asciiTheme="majorBidi" w:hAnsiTheme="majorBidi" w:cs="Simplified Arabic"/>
          <w:sz w:val="25"/>
          <w:szCs w:val="25"/>
          <w:rtl/>
        </w:rPr>
        <w:t>6-تفسير ومناقشة النتائج والتحقق من صحة فروض الدراسة.</w:t>
      </w:r>
    </w:p>
    <w:p w:rsidR="0024371E" w:rsidRDefault="0024371E" w:rsidP="0024371E">
      <w:pPr>
        <w:spacing w:line="211" w:lineRule="auto"/>
        <w:jc w:val="lowKashida"/>
        <w:rPr>
          <w:rFonts w:asciiTheme="majorBidi" w:hAnsiTheme="majorBidi" w:cs="Simplified Arabic" w:hint="cs"/>
          <w:b/>
          <w:bCs/>
          <w:sz w:val="28"/>
          <w:szCs w:val="28"/>
          <w:rtl/>
        </w:rPr>
      </w:pPr>
      <w:r w:rsidRPr="0024371E">
        <w:rPr>
          <w:rFonts w:asciiTheme="majorBidi" w:hAnsiTheme="majorBidi" w:cs="Simplified Arabic" w:hint="cs"/>
          <w:sz w:val="25"/>
          <w:szCs w:val="25"/>
          <w:rtl/>
        </w:rPr>
        <w:t>7-</w:t>
      </w:r>
      <w:r>
        <w:rPr>
          <w:rFonts w:asciiTheme="majorBidi" w:hAnsiTheme="majorBidi" w:cs="Simplified Arabic" w:hint="cs"/>
          <w:sz w:val="25"/>
          <w:szCs w:val="25"/>
          <w:rtl/>
        </w:rPr>
        <w:t xml:space="preserve"> </w:t>
      </w:r>
      <w:r w:rsidRPr="00D6421E">
        <w:rPr>
          <w:rFonts w:asciiTheme="majorBidi" w:hAnsiTheme="majorBidi" w:cs="Simplified Arabic"/>
          <w:sz w:val="25"/>
          <w:szCs w:val="25"/>
          <w:rtl/>
        </w:rPr>
        <w:t>صياغة بعض التوصيات التربوية والدراسات المقترحة في ضوء ما أسفرت عنه نتائج الدراسة.</w:t>
      </w:r>
    </w:p>
    <w:p w:rsidR="0024371E" w:rsidRPr="00D6421E" w:rsidRDefault="0024371E" w:rsidP="0024371E">
      <w:pPr>
        <w:spacing w:line="211" w:lineRule="auto"/>
        <w:jc w:val="lowKashida"/>
        <w:rPr>
          <w:rFonts w:asciiTheme="majorBidi" w:hAnsiTheme="majorBidi" w:cs="Simplified Arabic"/>
          <w:b/>
          <w:bCs/>
          <w:sz w:val="28"/>
          <w:szCs w:val="28"/>
          <w:rtl/>
        </w:rPr>
      </w:pPr>
    </w:p>
    <w:p w:rsidR="00371D14" w:rsidRPr="00D6421E" w:rsidRDefault="0024371E" w:rsidP="0024371E">
      <w:pPr>
        <w:bidi w:val="0"/>
        <w:spacing w:line="276" w:lineRule="auto"/>
        <w:jc w:val="right"/>
        <w:rPr>
          <w:rFonts w:asciiTheme="majorBidi" w:hAnsiTheme="majorBidi" w:cs="Simplified Arabic"/>
          <w:b/>
          <w:bCs/>
          <w:sz w:val="32"/>
          <w:szCs w:val="32"/>
          <w:rtl/>
        </w:rPr>
      </w:pPr>
      <w:r>
        <w:rPr>
          <w:rFonts w:asciiTheme="majorBidi" w:hAnsiTheme="majorBidi" w:cs="Simplified Arabic"/>
          <w:b/>
          <w:bCs/>
          <w:sz w:val="32"/>
          <w:szCs w:val="32"/>
          <w:rtl/>
        </w:rPr>
        <w:br w:type="page"/>
      </w:r>
      <w:r w:rsidR="00371D14" w:rsidRPr="00D6421E">
        <w:rPr>
          <w:rFonts w:asciiTheme="majorBidi" w:hAnsiTheme="majorBidi" w:cs="Simplified Arabic"/>
          <w:b/>
          <w:bCs/>
          <w:sz w:val="32"/>
          <w:szCs w:val="32"/>
          <w:rtl/>
        </w:rPr>
        <w:lastRenderedPageBreak/>
        <w:t xml:space="preserve">نتائج الدراسة وتفسيراتها: </w:t>
      </w:r>
    </w:p>
    <w:p w:rsidR="00371D14" w:rsidRPr="00D6421E" w:rsidRDefault="00371D14" w:rsidP="00EF7559">
      <w:pPr>
        <w:numPr>
          <w:ilvl w:val="0"/>
          <w:numId w:val="23"/>
        </w:numPr>
        <w:spacing w:line="211" w:lineRule="auto"/>
        <w:jc w:val="lowKashida"/>
        <w:rPr>
          <w:rFonts w:asciiTheme="majorBidi" w:hAnsiTheme="majorBidi" w:cs="Simplified Arabic"/>
          <w:b/>
          <w:bCs/>
          <w:sz w:val="28"/>
          <w:szCs w:val="28"/>
        </w:rPr>
      </w:pPr>
      <w:r w:rsidRPr="00D6421E">
        <w:rPr>
          <w:rFonts w:asciiTheme="majorBidi" w:hAnsiTheme="majorBidi" w:cs="Simplified Arabic"/>
          <w:b/>
          <w:bCs/>
          <w:sz w:val="28"/>
          <w:szCs w:val="28"/>
          <w:rtl/>
        </w:rPr>
        <w:t>نتائج الفرض الأول .</w:t>
      </w:r>
    </w:p>
    <w:p w:rsidR="00371D14" w:rsidRPr="00D6421E" w:rsidRDefault="00371D14" w:rsidP="00371D14">
      <w:pPr>
        <w:spacing w:line="211" w:lineRule="auto"/>
        <w:ind w:left="360"/>
        <w:jc w:val="lowKashida"/>
        <w:rPr>
          <w:rFonts w:asciiTheme="majorBidi" w:hAnsiTheme="majorBidi" w:cs="Simplified Arabic"/>
          <w:b/>
          <w:bCs/>
          <w:rtl/>
        </w:rPr>
      </w:pPr>
      <w:r w:rsidRPr="00D6421E">
        <w:rPr>
          <w:rFonts w:asciiTheme="majorBidi" w:hAnsiTheme="majorBidi" w:cs="Simplified Arabic"/>
          <w:b/>
          <w:bCs/>
          <w:rtl/>
        </w:rPr>
        <w:t>ونصه يرتفع مستوى الأمن  النفسي لدى عينة البحث  .</w:t>
      </w:r>
    </w:p>
    <w:p w:rsidR="00371D14" w:rsidRPr="00D6421E" w:rsidRDefault="00371D14" w:rsidP="00371D14">
      <w:pPr>
        <w:spacing w:line="211" w:lineRule="auto"/>
        <w:jc w:val="lowKashida"/>
        <w:rPr>
          <w:rFonts w:asciiTheme="majorBidi" w:eastAsia="Calibri" w:hAnsiTheme="majorBidi" w:cs="Simplified Arabic"/>
          <w:b/>
          <w:bCs/>
          <w:rtl/>
        </w:rPr>
      </w:pPr>
      <w:r w:rsidRPr="00D6421E">
        <w:rPr>
          <w:rFonts w:asciiTheme="majorBidi" w:eastAsia="Calibri" w:hAnsiTheme="majorBidi" w:cs="Simplified Arabic"/>
          <w:b/>
          <w:bCs/>
          <w:rtl/>
        </w:rPr>
        <w:t xml:space="preserve">و للتحقق من صحة الفرض تم حساب المتوسط الحسابي ، حيث كانت النتائج كما يلي : </w:t>
      </w:r>
    </w:p>
    <w:p w:rsidR="00371D14" w:rsidRPr="00D6421E" w:rsidRDefault="00371D14" w:rsidP="00371D14">
      <w:pPr>
        <w:spacing w:line="211" w:lineRule="auto"/>
        <w:jc w:val="lowKashida"/>
        <w:rPr>
          <w:rFonts w:asciiTheme="majorBidi" w:eastAsia="Calibri" w:hAnsiTheme="majorBidi" w:cs="Simplified Arabic"/>
          <w:b/>
          <w:bCs/>
          <w:rtl/>
        </w:rPr>
      </w:pPr>
      <w:r w:rsidRPr="00D6421E">
        <w:rPr>
          <w:rFonts w:asciiTheme="majorBidi" w:eastAsia="Calibri" w:hAnsiTheme="majorBidi" w:cs="Simplified Arabic"/>
          <w:b/>
          <w:bCs/>
          <w:rtl/>
        </w:rPr>
        <w:t>جدول ( 2 )</w:t>
      </w:r>
    </w:p>
    <w:p w:rsidR="00371D14" w:rsidRPr="00D6421E" w:rsidRDefault="00371D14" w:rsidP="00371D14">
      <w:pPr>
        <w:spacing w:line="211" w:lineRule="auto"/>
        <w:jc w:val="lowKashida"/>
        <w:rPr>
          <w:rFonts w:asciiTheme="majorBidi" w:eastAsia="Calibri" w:hAnsiTheme="majorBidi" w:cs="Simplified Arabic"/>
        </w:rPr>
      </w:pPr>
      <w:r w:rsidRPr="00D6421E">
        <w:rPr>
          <w:rFonts w:asciiTheme="majorBidi" w:eastAsia="Calibri" w:hAnsiTheme="majorBidi" w:cs="Simplified Arabic"/>
          <w:b/>
          <w:bCs/>
          <w:rtl/>
        </w:rPr>
        <w:t>المتوسط الحسابي والانحراف المعياري للأمن النفسي لدى عينة من  طلبة جامعة الدمام</w:t>
      </w:r>
      <w:r w:rsidRPr="00D6421E">
        <w:rPr>
          <w:rFonts w:asciiTheme="majorBidi" w:eastAsia="Calibri" w:hAnsiTheme="majorBidi" w:cs="Simplified Arabic"/>
          <w:rtl/>
        </w:rPr>
        <w:t xml:space="preserve"> .</w:t>
      </w:r>
    </w:p>
    <w:tbl>
      <w:tblPr>
        <w:bidiVisual/>
        <w:tblW w:w="0" w:type="auto"/>
        <w:tblBorders>
          <w:top w:val="single" w:sz="12" w:space="0" w:color="008000"/>
          <w:bottom w:val="single" w:sz="12" w:space="0" w:color="008000"/>
        </w:tblBorders>
        <w:tblLook w:val="04A0" w:firstRow="1" w:lastRow="0" w:firstColumn="1" w:lastColumn="0" w:noHBand="0" w:noVBand="1"/>
      </w:tblPr>
      <w:tblGrid>
        <w:gridCol w:w="1933"/>
        <w:gridCol w:w="1918"/>
        <w:gridCol w:w="1950"/>
        <w:gridCol w:w="1786"/>
      </w:tblGrid>
      <w:tr w:rsidR="00371D14" w:rsidRPr="00D6421E" w:rsidTr="00E5506E">
        <w:trPr>
          <w:trHeight w:val="543"/>
        </w:trPr>
        <w:tc>
          <w:tcPr>
            <w:tcW w:w="2121" w:type="dxa"/>
            <w:tcBorders>
              <w:top w:val="single" w:sz="4" w:space="0" w:color="auto"/>
              <w:bottom w:val="single" w:sz="6" w:space="0" w:color="008000"/>
            </w:tcBorders>
            <w:shd w:val="clear" w:color="auto" w:fill="auto"/>
          </w:tcPr>
          <w:p w:rsidR="00371D14" w:rsidRPr="00D6421E" w:rsidRDefault="00371D14" w:rsidP="00E5506E">
            <w:pPr>
              <w:spacing w:line="211" w:lineRule="auto"/>
              <w:jc w:val="lowKashida"/>
              <w:rPr>
                <w:rFonts w:asciiTheme="majorBidi" w:eastAsia="Calibri" w:hAnsiTheme="majorBidi" w:cs="Simplified Arabic"/>
                <w:b/>
                <w:bCs/>
                <w:rtl/>
              </w:rPr>
            </w:pPr>
            <w:r w:rsidRPr="00D6421E">
              <w:rPr>
                <w:rFonts w:asciiTheme="majorBidi" w:eastAsia="Calibri" w:hAnsiTheme="majorBidi" w:cs="Simplified Arabic"/>
                <w:b/>
                <w:bCs/>
                <w:rtl/>
              </w:rPr>
              <w:t>البعد</w:t>
            </w:r>
          </w:p>
        </w:tc>
        <w:tc>
          <w:tcPr>
            <w:tcW w:w="2121" w:type="dxa"/>
            <w:tcBorders>
              <w:top w:val="single" w:sz="4" w:space="0" w:color="auto"/>
              <w:bottom w:val="single" w:sz="6" w:space="0" w:color="008000"/>
            </w:tcBorders>
            <w:shd w:val="clear" w:color="auto" w:fill="auto"/>
          </w:tcPr>
          <w:p w:rsidR="00371D14" w:rsidRPr="00D6421E" w:rsidRDefault="00371D14" w:rsidP="00E5506E">
            <w:pPr>
              <w:spacing w:line="211" w:lineRule="auto"/>
              <w:jc w:val="lowKashida"/>
              <w:rPr>
                <w:rFonts w:asciiTheme="majorBidi" w:eastAsia="Calibri" w:hAnsiTheme="majorBidi" w:cs="Simplified Arabic"/>
                <w:b/>
                <w:bCs/>
                <w:rtl/>
              </w:rPr>
            </w:pPr>
            <w:r w:rsidRPr="00D6421E">
              <w:rPr>
                <w:rFonts w:asciiTheme="majorBidi" w:eastAsia="Calibri" w:hAnsiTheme="majorBidi" w:cs="Simplified Arabic"/>
                <w:b/>
                <w:bCs/>
                <w:rtl/>
              </w:rPr>
              <w:t>عدد افراد العينة</w:t>
            </w:r>
          </w:p>
        </w:tc>
        <w:tc>
          <w:tcPr>
            <w:tcW w:w="2122" w:type="dxa"/>
            <w:tcBorders>
              <w:top w:val="single" w:sz="4" w:space="0" w:color="auto"/>
              <w:bottom w:val="single" w:sz="6" w:space="0" w:color="008000"/>
            </w:tcBorders>
            <w:shd w:val="clear" w:color="auto" w:fill="auto"/>
          </w:tcPr>
          <w:p w:rsidR="00371D14" w:rsidRPr="00D6421E" w:rsidRDefault="00371D14" w:rsidP="00E5506E">
            <w:pPr>
              <w:spacing w:line="211" w:lineRule="auto"/>
              <w:jc w:val="lowKashida"/>
              <w:rPr>
                <w:rFonts w:asciiTheme="majorBidi" w:eastAsia="Calibri" w:hAnsiTheme="majorBidi" w:cs="Simplified Arabic"/>
                <w:b/>
                <w:bCs/>
                <w:rtl/>
              </w:rPr>
            </w:pPr>
            <w:r w:rsidRPr="00D6421E">
              <w:rPr>
                <w:rFonts w:asciiTheme="majorBidi" w:eastAsia="Calibri" w:hAnsiTheme="majorBidi" w:cs="Simplified Arabic"/>
                <w:b/>
                <w:bCs/>
                <w:rtl/>
              </w:rPr>
              <w:t>المتوسط الحسابي</w:t>
            </w:r>
          </w:p>
        </w:tc>
        <w:tc>
          <w:tcPr>
            <w:tcW w:w="1917" w:type="dxa"/>
            <w:tcBorders>
              <w:top w:val="single" w:sz="4" w:space="0" w:color="auto"/>
              <w:bottom w:val="single" w:sz="6" w:space="0" w:color="008000"/>
            </w:tcBorders>
            <w:shd w:val="clear" w:color="auto" w:fill="auto"/>
          </w:tcPr>
          <w:p w:rsidR="00371D14" w:rsidRPr="00D6421E" w:rsidRDefault="00371D14" w:rsidP="00E5506E">
            <w:pPr>
              <w:spacing w:line="211" w:lineRule="auto"/>
              <w:jc w:val="lowKashida"/>
              <w:rPr>
                <w:rFonts w:asciiTheme="majorBidi" w:eastAsia="Calibri" w:hAnsiTheme="majorBidi" w:cs="Simplified Arabic"/>
                <w:b/>
                <w:bCs/>
                <w:rtl/>
              </w:rPr>
            </w:pPr>
            <w:r w:rsidRPr="00D6421E">
              <w:rPr>
                <w:rFonts w:asciiTheme="majorBidi" w:eastAsia="Calibri" w:hAnsiTheme="majorBidi" w:cs="Simplified Arabic"/>
                <w:b/>
                <w:bCs/>
                <w:rtl/>
              </w:rPr>
              <w:t>الانحراف المعياري</w:t>
            </w:r>
          </w:p>
        </w:tc>
      </w:tr>
      <w:tr w:rsidR="00371D14" w:rsidRPr="00D6421E" w:rsidTr="00E5506E">
        <w:trPr>
          <w:trHeight w:val="265"/>
        </w:trPr>
        <w:tc>
          <w:tcPr>
            <w:tcW w:w="2121" w:type="dxa"/>
            <w:tcBorders>
              <w:bottom w:val="single" w:sz="4" w:space="0" w:color="auto"/>
            </w:tcBorders>
            <w:shd w:val="clear" w:color="auto" w:fill="auto"/>
          </w:tcPr>
          <w:p w:rsidR="00371D14" w:rsidRPr="00D6421E" w:rsidRDefault="00371D14" w:rsidP="00E5506E">
            <w:pPr>
              <w:spacing w:line="211" w:lineRule="auto"/>
              <w:jc w:val="lowKashida"/>
              <w:rPr>
                <w:rFonts w:asciiTheme="majorBidi" w:eastAsia="Calibri" w:hAnsiTheme="majorBidi" w:cs="Simplified Arabic"/>
                <w:b/>
                <w:bCs/>
                <w:rtl/>
              </w:rPr>
            </w:pPr>
            <w:r w:rsidRPr="00D6421E">
              <w:rPr>
                <w:rFonts w:asciiTheme="majorBidi" w:eastAsia="Calibri" w:hAnsiTheme="majorBidi" w:cs="Simplified Arabic"/>
                <w:b/>
                <w:bCs/>
                <w:rtl/>
              </w:rPr>
              <w:t>الأمن النفسي</w:t>
            </w:r>
          </w:p>
        </w:tc>
        <w:tc>
          <w:tcPr>
            <w:tcW w:w="2121" w:type="dxa"/>
            <w:tcBorders>
              <w:bottom w:val="single" w:sz="4" w:space="0" w:color="auto"/>
            </w:tcBorders>
            <w:shd w:val="clear" w:color="auto" w:fill="auto"/>
          </w:tcPr>
          <w:p w:rsidR="00371D14" w:rsidRPr="00D6421E" w:rsidRDefault="00371D14" w:rsidP="00E5506E">
            <w:pPr>
              <w:spacing w:line="211" w:lineRule="auto"/>
              <w:jc w:val="lowKashida"/>
              <w:rPr>
                <w:rFonts w:asciiTheme="majorBidi" w:eastAsia="Calibri" w:hAnsiTheme="majorBidi" w:cs="Simplified Arabic"/>
                <w:b/>
                <w:bCs/>
                <w:rtl/>
              </w:rPr>
            </w:pPr>
            <w:r w:rsidRPr="00D6421E">
              <w:rPr>
                <w:rFonts w:asciiTheme="majorBidi" w:eastAsia="Calibri" w:hAnsiTheme="majorBidi" w:cs="Simplified Arabic"/>
                <w:b/>
                <w:bCs/>
                <w:rtl/>
              </w:rPr>
              <w:t>100</w:t>
            </w:r>
          </w:p>
        </w:tc>
        <w:tc>
          <w:tcPr>
            <w:tcW w:w="2122" w:type="dxa"/>
            <w:tcBorders>
              <w:bottom w:val="single" w:sz="4" w:space="0" w:color="auto"/>
            </w:tcBorders>
            <w:shd w:val="clear" w:color="auto" w:fill="auto"/>
          </w:tcPr>
          <w:p w:rsidR="00371D14" w:rsidRPr="00D6421E" w:rsidRDefault="00371D14" w:rsidP="00E5506E">
            <w:pPr>
              <w:spacing w:line="211" w:lineRule="auto"/>
              <w:jc w:val="lowKashida"/>
              <w:rPr>
                <w:rFonts w:asciiTheme="majorBidi" w:eastAsia="Calibri" w:hAnsiTheme="majorBidi" w:cs="Simplified Arabic"/>
                <w:b/>
                <w:bCs/>
                <w:rtl/>
              </w:rPr>
            </w:pPr>
            <w:r w:rsidRPr="00D6421E">
              <w:rPr>
                <w:rFonts w:asciiTheme="majorBidi" w:eastAsia="Calibri" w:hAnsiTheme="majorBidi" w:cs="Simplified Arabic"/>
                <w:b/>
                <w:bCs/>
                <w:rtl/>
              </w:rPr>
              <w:t>218,2</w:t>
            </w:r>
          </w:p>
        </w:tc>
        <w:tc>
          <w:tcPr>
            <w:tcW w:w="1917" w:type="dxa"/>
            <w:tcBorders>
              <w:bottom w:val="single" w:sz="4" w:space="0" w:color="auto"/>
            </w:tcBorders>
            <w:shd w:val="clear" w:color="auto" w:fill="auto"/>
          </w:tcPr>
          <w:p w:rsidR="00371D14" w:rsidRPr="00D6421E" w:rsidRDefault="00371D14" w:rsidP="00E5506E">
            <w:pPr>
              <w:spacing w:line="211" w:lineRule="auto"/>
              <w:jc w:val="lowKashida"/>
              <w:rPr>
                <w:rFonts w:asciiTheme="majorBidi" w:eastAsia="Calibri" w:hAnsiTheme="majorBidi" w:cs="Simplified Arabic"/>
                <w:b/>
                <w:bCs/>
                <w:rtl/>
              </w:rPr>
            </w:pPr>
            <w:r w:rsidRPr="00D6421E">
              <w:rPr>
                <w:rFonts w:asciiTheme="majorBidi" w:eastAsia="Calibri" w:hAnsiTheme="majorBidi" w:cs="Simplified Arabic"/>
                <w:b/>
                <w:bCs/>
                <w:rtl/>
              </w:rPr>
              <w:t>26,214</w:t>
            </w:r>
          </w:p>
        </w:tc>
      </w:tr>
    </w:tbl>
    <w:p w:rsidR="00371D14" w:rsidRPr="00D6421E" w:rsidRDefault="00371D14" w:rsidP="00371D14">
      <w:pPr>
        <w:spacing w:line="211" w:lineRule="auto"/>
        <w:jc w:val="lowKashida"/>
        <w:rPr>
          <w:rFonts w:asciiTheme="majorBidi" w:eastAsia="Calibri" w:hAnsiTheme="majorBidi" w:cs="Simplified Arabic"/>
          <w:rtl/>
        </w:rPr>
      </w:pPr>
      <w:r w:rsidRPr="00D6421E">
        <w:rPr>
          <w:rFonts w:asciiTheme="majorBidi" w:eastAsia="Calibri" w:hAnsiTheme="majorBidi" w:cs="Simplified Arabic"/>
          <w:rtl/>
        </w:rPr>
        <w:t xml:space="preserve">      </w:t>
      </w:r>
      <w:r w:rsidRPr="00D6421E">
        <w:rPr>
          <w:rFonts w:asciiTheme="majorBidi" w:eastAsia="Calibri" w:hAnsiTheme="majorBidi" w:cs="Simplified Arabic"/>
          <w:b/>
          <w:bCs/>
          <w:rtl/>
        </w:rPr>
        <w:t>يتضح</w:t>
      </w:r>
      <w:r w:rsidRPr="00D6421E">
        <w:rPr>
          <w:rFonts w:asciiTheme="majorBidi" w:eastAsia="Calibri" w:hAnsiTheme="majorBidi" w:cs="Simplified Arabic"/>
          <w:rtl/>
        </w:rPr>
        <w:t xml:space="preserve"> من خلال النتائج الموضحة بالجدول السابق رقم  (  2 ) أن المتوسط الحسابي لمستوى الأمن النفسي لدى طلبة جامعة الدمام ( 218,2 ) ، وهذه الدرجة أعلى من المتوسط الفرضي للمقياس الذي يحسب على النحو التالي : متوسط اختيارات الإجابة </w:t>
      </w:r>
      <w:r w:rsidRPr="00D6421E">
        <w:rPr>
          <w:rFonts w:asciiTheme="majorBidi" w:eastAsia="Calibri" w:hAnsiTheme="majorBidi" w:cs="Simplified Arabic"/>
        </w:rPr>
        <w:t>x</w:t>
      </w:r>
      <w:r w:rsidRPr="00D6421E">
        <w:rPr>
          <w:rFonts w:asciiTheme="majorBidi" w:eastAsia="Calibri" w:hAnsiTheme="majorBidi" w:cs="Simplified Arabic"/>
          <w:rtl/>
        </w:rPr>
        <w:t xml:space="preserve"> عدد العبارات ويساوي  (2,5 </w:t>
      </w:r>
      <w:r w:rsidRPr="00D6421E">
        <w:rPr>
          <w:rFonts w:asciiTheme="majorBidi" w:eastAsia="Calibri" w:hAnsiTheme="majorBidi" w:cs="Simplified Arabic"/>
        </w:rPr>
        <w:t xml:space="preserve">x </w:t>
      </w:r>
      <w:r w:rsidRPr="00D6421E">
        <w:rPr>
          <w:rFonts w:asciiTheme="majorBidi" w:eastAsia="Calibri" w:hAnsiTheme="majorBidi" w:cs="Simplified Arabic"/>
          <w:rtl/>
        </w:rPr>
        <w:t xml:space="preserve">   75  =  187,5 ) ،  ونلاحظ أن المتوسط الحسابي للعينة أعلى من المتوسط الفرضي للمقياس ،</w:t>
      </w:r>
      <w:r w:rsidRPr="00D6421E">
        <w:rPr>
          <w:rFonts w:asciiTheme="majorBidi" w:eastAsia="Calibri" w:hAnsiTheme="majorBidi" w:cs="Simplified Arabic"/>
        </w:rPr>
        <w:t xml:space="preserve"> </w:t>
      </w:r>
      <w:r w:rsidRPr="00D6421E">
        <w:rPr>
          <w:rFonts w:asciiTheme="majorBidi" w:eastAsia="Calibri" w:hAnsiTheme="majorBidi" w:cs="Simplified Arabic"/>
          <w:rtl/>
        </w:rPr>
        <w:t xml:space="preserve"> والانحراف المعياري يساوي( 26,214 ) وبالتالي فإن طلبة جامعة الدمام يتمتعون بمستوى عالي من الأمن النفسي والطمأنينة النفسية .</w:t>
      </w:r>
    </w:p>
    <w:p w:rsidR="00371D14" w:rsidRPr="00D6421E" w:rsidRDefault="00371D14" w:rsidP="00371D14">
      <w:pPr>
        <w:spacing w:line="211" w:lineRule="auto"/>
        <w:jc w:val="lowKashida"/>
        <w:rPr>
          <w:rFonts w:asciiTheme="majorBidi" w:eastAsia="Calibri" w:hAnsiTheme="majorBidi" w:cs="Simplified Arabic"/>
          <w:rtl/>
        </w:rPr>
      </w:pPr>
      <w:r w:rsidRPr="00D6421E">
        <w:rPr>
          <w:rFonts w:asciiTheme="majorBidi" w:eastAsia="Calibri" w:hAnsiTheme="majorBidi" w:cs="Simplified Arabic"/>
          <w:rtl/>
        </w:rPr>
        <w:t xml:space="preserve">     وسيتم كذلك عمل جدول التوزيع التكراري للتأكد من تمتع أفراد العينة بمستوى عال من الأمن النفسي .                 </w:t>
      </w:r>
    </w:p>
    <w:p w:rsidR="00371D14" w:rsidRPr="00D6421E" w:rsidRDefault="00371D14" w:rsidP="00371D14">
      <w:pPr>
        <w:spacing w:line="211" w:lineRule="auto"/>
        <w:jc w:val="lowKashida"/>
        <w:rPr>
          <w:rFonts w:asciiTheme="majorBidi" w:eastAsia="Calibri" w:hAnsiTheme="majorBidi" w:cs="Simplified Arabic"/>
          <w:rtl/>
        </w:rPr>
      </w:pPr>
      <w:r w:rsidRPr="00D6421E">
        <w:rPr>
          <w:rFonts w:asciiTheme="majorBidi" w:eastAsia="Calibri" w:hAnsiTheme="majorBidi" w:cs="Simplified Arabic"/>
          <w:rtl/>
        </w:rPr>
        <w:t xml:space="preserve">                                      جدول ( 3  )</w:t>
      </w:r>
    </w:p>
    <w:p w:rsidR="00371D14" w:rsidRPr="00D6421E" w:rsidRDefault="00371D14" w:rsidP="0024371E">
      <w:pPr>
        <w:spacing w:line="211" w:lineRule="auto"/>
        <w:jc w:val="center"/>
        <w:rPr>
          <w:rFonts w:asciiTheme="majorBidi" w:eastAsia="Calibri" w:hAnsiTheme="majorBidi" w:cs="Simplified Arabic"/>
          <w:rtl/>
        </w:rPr>
      </w:pPr>
      <w:r w:rsidRPr="00D6421E">
        <w:rPr>
          <w:rFonts w:asciiTheme="majorBidi" w:eastAsia="Calibri" w:hAnsiTheme="majorBidi" w:cs="Simplified Arabic"/>
          <w:rtl/>
        </w:rPr>
        <w:t>جدول التوزيعات التكرارية لمستوى الأمن النفسي لعينة من طلبة جامعة الدمام</w:t>
      </w:r>
    </w:p>
    <w:tbl>
      <w:tblPr>
        <w:bidiVisual/>
        <w:tblW w:w="7040" w:type="dxa"/>
        <w:jc w:val="center"/>
        <w:tblBorders>
          <w:top w:val="single" w:sz="12" w:space="0" w:color="008000"/>
          <w:bottom w:val="single" w:sz="12" w:space="0" w:color="008000"/>
        </w:tblBorders>
        <w:tblLook w:val="04A0" w:firstRow="1" w:lastRow="0" w:firstColumn="1" w:lastColumn="0" w:noHBand="0" w:noVBand="1"/>
      </w:tblPr>
      <w:tblGrid>
        <w:gridCol w:w="1626"/>
        <w:gridCol w:w="1242"/>
        <w:gridCol w:w="1350"/>
        <w:gridCol w:w="993"/>
        <w:gridCol w:w="1134"/>
        <w:gridCol w:w="695"/>
      </w:tblGrid>
      <w:tr w:rsidR="00371D14" w:rsidRPr="00D6421E" w:rsidTr="0024371E">
        <w:trPr>
          <w:trHeight w:val="498"/>
          <w:jc w:val="center"/>
        </w:trPr>
        <w:tc>
          <w:tcPr>
            <w:tcW w:w="1626" w:type="dxa"/>
            <w:tcBorders>
              <w:bottom w:val="single" w:sz="6" w:space="0" w:color="008000"/>
            </w:tcBorders>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الفئة</w:t>
            </w:r>
          </w:p>
        </w:tc>
        <w:tc>
          <w:tcPr>
            <w:tcW w:w="1242" w:type="dxa"/>
            <w:tcBorders>
              <w:bottom w:val="single" w:sz="6" w:space="0" w:color="008000"/>
            </w:tcBorders>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عدد التكرار</w:t>
            </w:r>
          </w:p>
        </w:tc>
        <w:tc>
          <w:tcPr>
            <w:tcW w:w="1350" w:type="dxa"/>
            <w:tcBorders>
              <w:bottom w:val="single" w:sz="6" w:space="0" w:color="008000"/>
            </w:tcBorders>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الفئة</w:t>
            </w:r>
          </w:p>
        </w:tc>
        <w:tc>
          <w:tcPr>
            <w:tcW w:w="993" w:type="dxa"/>
            <w:tcBorders>
              <w:bottom w:val="single" w:sz="6" w:space="0" w:color="008000"/>
            </w:tcBorders>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عدد التكرار</w:t>
            </w:r>
          </w:p>
        </w:tc>
        <w:tc>
          <w:tcPr>
            <w:tcW w:w="1134" w:type="dxa"/>
            <w:tcBorders>
              <w:bottom w:val="single" w:sz="6" w:space="0" w:color="008000"/>
            </w:tcBorders>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الفئة</w:t>
            </w:r>
          </w:p>
        </w:tc>
        <w:tc>
          <w:tcPr>
            <w:tcW w:w="695" w:type="dxa"/>
            <w:tcBorders>
              <w:bottom w:val="single" w:sz="6" w:space="0" w:color="008000"/>
            </w:tcBorders>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عدد التكرار</w:t>
            </w:r>
          </w:p>
        </w:tc>
      </w:tr>
      <w:tr w:rsidR="00371D14" w:rsidRPr="00D6421E" w:rsidTr="0024371E">
        <w:trPr>
          <w:trHeight w:val="509"/>
          <w:jc w:val="center"/>
        </w:trPr>
        <w:tc>
          <w:tcPr>
            <w:tcW w:w="1626"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( 75 – 150)</w:t>
            </w:r>
          </w:p>
        </w:tc>
        <w:tc>
          <w:tcPr>
            <w:tcW w:w="1242"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0</w:t>
            </w:r>
          </w:p>
        </w:tc>
        <w:tc>
          <w:tcPr>
            <w:tcW w:w="1350"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(201-210)</w:t>
            </w:r>
          </w:p>
        </w:tc>
        <w:tc>
          <w:tcPr>
            <w:tcW w:w="993"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5</w:t>
            </w:r>
          </w:p>
        </w:tc>
        <w:tc>
          <w:tcPr>
            <w:tcW w:w="1134"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(251-260)</w:t>
            </w:r>
          </w:p>
        </w:tc>
        <w:tc>
          <w:tcPr>
            <w:tcW w:w="695"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7</w:t>
            </w:r>
          </w:p>
        </w:tc>
      </w:tr>
      <w:tr w:rsidR="00371D14" w:rsidRPr="00D6421E" w:rsidTr="0024371E">
        <w:trPr>
          <w:trHeight w:val="509"/>
          <w:jc w:val="center"/>
        </w:trPr>
        <w:tc>
          <w:tcPr>
            <w:tcW w:w="1626"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(151-170)</w:t>
            </w:r>
          </w:p>
        </w:tc>
        <w:tc>
          <w:tcPr>
            <w:tcW w:w="1242"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1</w:t>
            </w:r>
          </w:p>
        </w:tc>
        <w:tc>
          <w:tcPr>
            <w:tcW w:w="1350"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(211-220)</w:t>
            </w:r>
          </w:p>
        </w:tc>
        <w:tc>
          <w:tcPr>
            <w:tcW w:w="993"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12</w:t>
            </w:r>
          </w:p>
        </w:tc>
        <w:tc>
          <w:tcPr>
            <w:tcW w:w="1134"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(261-270)</w:t>
            </w:r>
          </w:p>
        </w:tc>
        <w:tc>
          <w:tcPr>
            <w:tcW w:w="695"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0</w:t>
            </w:r>
          </w:p>
        </w:tc>
      </w:tr>
      <w:tr w:rsidR="00371D14" w:rsidRPr="00D6421E" w:rsidTr="0024371E">
        <w:trPr>
          <w:trHeight w:val="509"/>
          <w:jc w:val="center"/>
        </w:trPr>
        <w:tc>
          <w:tcPr>
            <w:tcW w:w="1626"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(171-180)</w:t>
            </w:r>
          </w:p>
        </w:tc>
        <w:tc>
          <w:tcPr>
            <w:tcW w:w="1242"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1</w:t>
            </w:r>
          </w:p>
        </w:tc>
        <w:tc>
          <w:tcPr>
            <w:tcW w:w="1350"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(221-230)</w:t>
            </w:r>
          </w:p>
        </w:tc>
        <w:tc>
          <w:tcPr>
            <w:tcW w:w="993"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19</w:t>
            </w:r>
          </w:p>
        </w:tc>
        <w:tc>
          <w:tcPr>
            <w:tcW w:w="1134"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(271-280)</w:t>
            </w:r>
          </w:p>
        </w:tc>
        <w:tc>
          <w:tcPr>
            <w:tcW w:w="695"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4</w:t>
            </w:r>
          </w:p>
        </w:tc>
      </w:tr>
      <w:tr w:rsidR="00371D14" w:rsidRPr="00D6421E" w:rsidTr="0024371E">
        <w:trPr>
          <w:trHeight w:val="509"/>
          <w:jc w:val="center"/>
        </w:trPr>
        <w:tc>
          <w:tcPr>
            <w:tcW w:w="1626"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(181-190)</w:t>
            </w:r>
          </w:p>
        </w:tc>
        <w:tc>
          <w:tcPr>
            <w:tcW w:w="1242"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22</w:t>
            </w:r>
          </w:p>
        </w:tc>
        <w:tc>
          <w:tcPr>
            <w:tcW w:w="1350"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(231-240)</w:t>
            </w:r>
          </w:p>
        </w:tc>
        <w:tc>
          <w:tcPr>
            <w:tcW w:w="993"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6</w:t>
            </w:r>
          </w:p>
        </w:tc>
        <w:tc>
          <w:tcPr>
            <w:tcW w:w="1134"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(281-290)</w:t>
            </w:r>
          </w:p>
        </w:tc>
        <w:tc>
          <w:tcPr>
            <w:tcW w:w="695"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0</w:t>
            </w:r>
          </w:p>
        </w:tc>
      </w:tr>
      <w:tr w:rsidR="00371D14" w:rsidRPr="00D6421E" w:rsidTr="0024371E">
        <w:trPr>
          <w:trHeight w:val="521"/>
          <w:jc w:val="center"/>
        </w:trPr>
        <w:tc>
          <w:tcPr>
            <w:tcW w:w="1626"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(191-200)</w:t>
            </w:r>
          </w:p>
        </w:tc>
        <w:tc>
          <w:tcPr>
            <w:tcW w:w="1242"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9</w:t>
            </w:r>
          </w:p>
        </w:tc>
        <w:tc>
          <w:tcPr>
            <w:tcW w:w="1350"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(241-250)</w:t>
            </w:r>
          </w:p>
        </w:tc>
        <w:tc>
          <w:tcPr>
            <w:tcW w:w="993"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14</w:t>
            </w:r>
          </w:p>
        </w:tc>
        <w:tc>
          <w:tcPr>
            <w:tcW w:w="1134"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(291-300)</w:t>
            </w:r>
          </w:p>
        </w:tc>
        <w:tc>
          <w:tcPr>
            <w:tcW w:w="695" w:type="dxa"/>
            <w:shd w:val="clear" w:color="auto" w:fill="auto"/>
          </w:tcPr>
          <w:p w:rsidR="00371D14" w:rsidRPr="00D6421E" w:rsidRDefault="00371D14" w:rsidP="00E5506E">
            <w:pPr>
              <w:spacing w:line="211" w:lineRule="auto"/>
              <w:jc w:val="lowKashida"/>
              <w:rPr>
                <w:rFonts w:asciiTheme="majorBidi" w:eastAsia="Calibri" w:hAnsiTheme="majorBidi" w:cs="Simplified Arabic"/>
                <w:sz w:val="20"/>
                <w:szCs w:val="20"/>
                <w:rtl/>
              </w:rPr>
            </w:pPr>
            <w:r w:rsidRPr="00D6421E">
              <w:rPr>
                <w:rFonts w:asciiTheme="majorBidi" w:eastAsia="Calibri" w:hAnsiTheme="majorBidi" w:cs="Simplified Arabic"/>
                <w:sz w:val="20"/>
                <w:szCs w:val="20"/>
                <w:rtl/>
              </w:rPr>
              <w:t>0</w:t>
            </w:r>
          </w:p>
        </w:tc>
      </w:tr>
    </w:tbl>
    <w:p w:rsidR="00371D14" w:rsidRPr="00D6421E" w:rsidRDefault="00371D14" w:rsidP="00371D14">
      <w:pPr>
        <w:spacing w:line="211" w:lineRule="auto"/>
        <w:jc w:val="lowKashida"/>
        <w:rPr>
          <w:rFonts w:asciiTheme="majorBidi" w:eastAsia="Calibri" w:hAnsiTheme="majorBidi" w:cs="Simplified Arabic"/>
          <w:rtl/>
        </w:rPr>
      </w:pPr>
      <w:r w:rsidRPr="00D6421E">
        <w:rPr>
          <w:rFonts w:asciiTheme="majorBidi" w:eastAsia="Calibri" w:hAnsiTheme="majorBidi" w:cs="Simplified Arabic"/>
          <w:rtl/>
        </w:rPr>
        <w:t xml:space="preserve">    </w:t>
      </w:r>
    </w:p>
    <w:p w:rsidR="00371D14" w:rsidRPr="00D6421E" w:rsidRDefault="00371D14" w:rsidP="00371D14">
      <w:pPr>
        <w:spacing w:line="211" w:lineRule="auto"/>
        <w:jc w:val="lowKashida"/>
        <w:rPr>
          <w:rFonts w:asciiTheme="majorBidi" w:eastAsia="Calibri" w:hAnsiTheme="majorBidi" w:cs="Simplified Arabic"/>
          <w:rtl/>
        </w:rPr>
      </w:pPr>
      <w:r w:rsidRPr="00D6421E">
        <w:rPr>
          <w:rFonts w:asciiTheme="majorBidi" w:eastAsia="Calibri" w:hAnsiTheme="majorBidi" w:cs="Simplified Arabic"/>
          <w:b/>
          <w:bCs/>
          <w:rtl/>
        </w:rPr>
        <w:lastRenderedPageBreak/>
        <w:t xml:space="preserve">     يتضح</w:t>
      </w:r>
      <w:r w:rsidRPr="00D6421E">
        <w:rPr>
          <w:rFonts w:asciiTheme="majorBidi" w:eastAsia="Calibri" w:hAnsiTheme="majorBidi" w:cs="Simplified Arabic"/>
          <w:rtl/>
        </w:rPr>
        <w:t xml:space="preserve"> كذلك من جدول التوزيعات التكرارية السابق ( جدول رقم 3 ) أن أفراد عينة الدراسة أعلى من المتوسط الحسابي لمقياس الأمن النفسي ، إذاَ فهم يتمتعون بمستوى عال من الشعور للأمن النفسي ، وقد يرجع ذلك للأسباب التالية:</w:t>
      </w:r>
    </w:p>
    <w:p w:rsidR="00371D14" w:rsidRPr="00D6421E" w:rsidRDefault="00371D14" w:rsidP="00371D14">
      <w:pPr>
        <w:spacing w:line="211" w:lineRule="auto"/>
        <w:jc w:val="lowKashida"/>
        <w:rPr>
          <w:rFonts w:asciiTheme="majorBidi" w:eastAsia="Calibri" w:hAnsiTheme="majorBidi" w:cs="Simplified Arabic"/>
          <w:rtl/>
        </w:rPr>
      </w:pPr>
      <w:r w:rsidRPr="00D6421E">
        <w:rPr>
          <w:rFonts w:asciiTheme="majorBidi" w:eastAsia="Calibri" w:hAnsiTheme="majorBidi" w:cs="Simplified Arabic"/>
          <w:rtl/>
        </w:rPr>
        <w:t xml:space="preserve"> المجتمع السعودي مجتمع محافظ على تعاليم الدين الإسلامي ، فمن المعلوم لدينا أن الالتزام بتعاليم الدين تعتبر من أهم العوامل الداعمة للشعور بالأمن النفسي .</w:t>
      </w:r>
    </w:p>
    <w:p w:rsidR="00371D14" w:rsidRPr="00D6421E" w:rsidRDefault="00371D14" w:rsidP="00371D14">
      <w:pPr>
        <w:spacing w:line="211" w:lineRule="auto"/>
        <w:jc w:val="lowKashida"/>
        <w:rPr>
          <w:rFonts w:asciiTheme="majorBidi" w:hAnsiTheme="majorBidi" w:cs="Simplified Arabic"/>
          <w:sz w:val="25"/>
          <w:szCs w:val="25"/>
        </w:rPr>
      </w:pPr>
      <w:r w:rsidRPr="00D6421E">
        <w:rPr>
          <w:rFonts w:asciiTheme="majorBidi" w:hAnsiTheme="majorBidi" w:cs="Simplified Arabic"/>
          <w:b/>
          <w:bCs/>
          <w:sz w:val="25"/>
          <w:szCs w:val="25"/>
          <w:rtl/>
        </w:rPr>
        <w:t xml:space="preserve">    حيث يؤكد</w:t>
      </w:r>
      <w:r w:rsidRPr="00D6421E">
        <w:rPr>
          <w:rFonts w:asciiTheme="majorBidi" w:hAnsiTheme="majorBidi" w:cs="Simplified Arabic"/>
          <w:sz w:val="25"/>
          <w:szCs w:val="25"/>
          <w:rtl/>
        </w:rPr>
        <w:t xml:space="preserve"> ذلك ( فهمي ، 1987 ) أن " مما لاشك فيه أن الإنسان يشعر بالأمن النفسي عندما يسلك سلوكاً مقبولاً ومشتقاً من المبادئ الأخلاقية التي تستند للدين "( فهمي، 1987 : 317).</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التنشئة الاجتماعية السليمة وخاصة في مراحل الطفولة المبكرة الأمر الذي يدعم وجود مستوى عال من الشعور بالأمن النفسي لدى أفراد المجتمع السعودي ، فوجود أساليب معاملة والدية حسنة للأبناء يساعد على أن يشعر الفرد بمستوى عال من الأمن النفسي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حيث أكدت دراسة هبة الله مصطفى ( 2011 )</w:t>
      </w:r>
      <w:r w:rsidRPr="00D6421E">
        <w:rPr>
          <w:rFonts w:asciiTheme="majorBidi" w:hAnsiTheme="majorBidi" w:cs="Simplified Arabic"/>
          <w:sz w:val="25"/>
          <w:szCs w:val="25"/>
          <w:rtl/>
        </w:rPr>
        <w:t xml:space="preserve"> أنه توجد علاقة ارتباطية  دالة إحصائياً بين درجات عينة الدراسة على مقياس الأمن النفسي وأساليب المعاملة الوالدية كما يدركها الأبناء.</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 أن الفئة المستهدفة بالدراسة قد أشبعت لهم الحاجات الفسيولوجية مما يساعدهم على القدرة على اشباع الأمن النفسي ، وذلك لما تنعم به السعودية من نعم أنعم بها الله سبحانه وتعالى بها على هذا البلد ، ولله الحمد والمنه  ، فاذا اشبعت الحاجات الفسيولوجية للفرد أصبح مهيأ لإشباع الحاجة التي أعلى منه مستوى وهي الحاجة للأمن والطمأنينة النفسية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rtl/>
        </w:rPr>
        <w:t xml:space="preserve">      </w:t>
      </w:r>
      <w:r w:rsidRPr="00D6421E">
        <w:rPr>
          <w:rFonts w:asciiTheme="majorBidi" w:hAnsiTheme="majorBidi" w:cs="Simplified Arabic"/>
          <w:b/>
          <w:bCs/>
          <w:rtl/>
        </w:rPr>
        <w:t>حيث</w:t>
      </w:r>
      <w:r w:rsidRPr="00D6421E">
        <w:rPr>
          <w:rFonts w:asciiTheme="majorBidi" w:hAnsiTheme="majorBidi" w:cs="Simplified Arabic"/>
          <w:rtl/>
        </w:rPr>
        <w:t xml:space="preserve"> يشير ( سمين ، 1997 ) إلى أنه تأتي الحاجة إلى الأمن النفسي في مقدمة الحاجات النفسية ( غير العضوية ) وأكثر أهمية بصورة عامة ، وإذا ما أشبعها الأنسان سيتهيأ لحاجاته النفسية ، والاجتماعية الأخرى ، ولا تظهر هذه الحاجة عند </w:t>
      </w:r>
      <w:r w:rsidRPr="00D6421E">
        <w:rPr>
          <w:rFonts w:asciiTheme="majorBidi" w:hAnsiTheme="majorBidi" w:cs="Simplified Arabic"/>
          <w:sz w:val="25"/>
          <w:szCs w:val="25"/>
          <w:rtl/>
        </w:rPr>
        <w:t>الفرد إلا بعد أن يشبع حاجاته الفسيولوجية و لو جزئياً ، ويسعى الفرد الآمن بعد ذلك في تحقيق حاجات أعلى في المستوى الهرمي للحاجات( سمين،1997 :</w:t>
      </w:r>
      <w:r w:rsidRPr="00D6421E">
        <w:rPr>
          <w:rFonts w:asciiTheme="majorBidi" w:hAnsiTheme="majorBidi" w:cs="Simplified Arabic"/>
          <w:rtl/>
        </w:rPr>
        <w:t xml:space="preserve"> 10 )</w:t>
      </w:r>
      <w:r w:rsidRPr="00D6421E">
        <w:rPr>
          <w:rFonts w:asciiTheme="majorBidi" w:hAnsiTheme="majorBidi" w:cs="Simplified Arabic"/>
          <w:sz w:val="25"/>
          <w:szCs w:val="25"/>
          <w:rtl/>
        </w:rPr>
        <w:t>.</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أن وصول الطلبة لهذه المرحلة التعليمية المهمة في حياتهم دليل على أن لديهم مستوى عال من التحصيل الراسي ، وحتى يكونوا كذلك لابد أن يكون لديهم مستوى عال من الأمن والطمأنينة النفسية .</w:t>
      </w:r>
    </w:p>
    <w:p w:rsidR="00371D14" w:rsidRPr="00D6421E" w:rsidRDefault="00371D14" w:rsidP="00371D14">
      <w:pPr>
        <w:spacing w:line="211" w:lineRule="auto"/>
        <w:jc w:val="lowKashida"/>
        <w:rPr>
          <w:rFonts w:asciiTheme="majorBidi" w:hAnsiTheme="majorBidi" w:cs="Simplified Arabic"/>
        </w:rPr>
      </w:pPr>
      <w:r w:rsidRPr="00D6421E">
        <w:rPr>
          <w:rFonts w:asciiTheme="majorBidi" w:hAnsiTheme="majorBidi" w:cs="Simplified Arabic"/>
          <w:rtl/>
        </w:rPr>
        <w:t xml:space="preserve">   </w:t>
      </w:r>
      <w:r w:rsidRPr="00D6421E">
        <w:rPr>
          <w:rFonts w:asciiTheme="majorBidi" w:hAnsiTheme="majorBidi" w:cs="Simplified Arabic"/>
          <w:b/>
          <w:bCs/>
          <w:rtl/>
        </w:rPr>
        <w:t xml:space="preserve">    حيث يشير </w:t>
      </w:r>
      <w:r w:rsidRPr="00D6421E">
        <w:rPr>
          <w:rFonts w:asciiTheme="majorBidi" w:hAnsiTheme="majorBidi" w:cs="Simplified Arabic"/>
          <w:rtl/>
        </w:rPr>
        <w:t>( السهلي ، عبدالله ، 2004 ) بدراسته إلى</w:t>
      </w:r>
      <w:r w:rsidRPr="00D6421E">
        <w:rPr>
          <w:rFonts w:asciiTheme="majorBidi" w:hAnsiTheme="majorBidi" w:cs="Simplified Arabic"/>
          <w:b/>
          <w:bCs/>
          <w:rtl/>
        </w:rPr>
        <w:t xml:space="preserve"> أ</w:t>
      </w:r>
      <w:r w:rsidRPr="00D6421E">
        <w:rPr>
          <w:rFonts w:asciiTheme="majorBidi" w:hAnsiTheme="majorBidi" w:cs="Simplified Arabic"/>
          <w:rtl/>
        </w:rPr>
        <w:t>ن عدم وجود الأمن النفسي لدى الطلاب يؤثر بشكل سلبي على المستوى في  التحصيل الدراسي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أنه في هذه المرحلة المهمة في الحياة يكون الطلبة يتمتعون بطموح عالي للسعي لتحقيق الذات ، ويتضح ذلك بسعيهم الحثيث للتعلم ومواصلة دراستهم وهو أحد الدوافع المهمة لتحقيق الذات </w:t>
      </w:r>
      <w:r w:rsidRPr="00D6421E">
        <w:rPr>
          <w:rFonts w:asciiTheme="majorBidi" w:hAnsiTheme="majorBidi" w:cs="Simplified Arabic"/>
          <w:sz w:val="25"/>
          <w:szCs w:val="25"/>
          <w:rtl/>
        </w:rPr>
        <w:lastRenderedPageBreak/>
        <w:t>، فهذه الحاجة لا تتحقق الا اذا أشبعت الحاجات الأقل مستوى منه _كما في الشكل رقم ( 1) _ ومن هذه الحاجات اللازم اشباعها الحاجة إلى الأمن والطمأنينة النفسية  وهذا دليل على تمتع أفراد العينة بالأمن النفسي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b/>
          <w:bCs/>
          <w:rtl/>
        </w:rPr>
        <w:t xml:space="preserve">      حيث</w:t>
      </w:r>
      <w:r w:rsidRPr="00D6421E">
        <w:rPr>
          <w:rFonts w:asciiTheme="majorBidi" w:hAnsiTheme="majorBidi" w:cs="Simplified Arabic"/>
          <w:rtl/>
        </w:rPr>
        <w:t xml:space="preserve"> يشير ( سمين ، 1997 ) إلى أنه تأتي الحاجة إلى الأمن النفسي في مقدمة الحاجات النفسية ( غير العضوية ) وأكثر أهمية بصورة عامة ، وإذا ما أشبعها الأنسان سيتهيأ لحاجاته النفسية ، والاجتماعية الأخرى ، ولا تظهر هذه الحاجة عند </w:t>
      </w:r>
      <w:r w:rsidRPr="00D6421E">
        <w:rPr>
          <w:rFonts w:asciiTheme="majorBidi" w:hAnsiTheme="majorBidi" w:cs="Simplified Arabic"/>
          <w:sz w:val="25"/>
          <w:szCs w:val="25"/>
          <w:rtl/>
        </w:rPr>
        <w:t>الفرد إلا بعد أن يشبع حاجاته الفسيولوجية و لو جزئياً ، ويسعى الفرد الآمن بعد ذلك في تحقيق حاجات أعلى في المستوى الهرمي للحاجات( سمين،1997 :</w:t>
      </w:r>
      <w:r w:rsidRPr="00D6421E">
        <w:rPr>
          <w:rFonts w:asciiTheme="majorBidi" w:hAnsiTheme="majorBidi" w:cs="Simplified Arabic"/>
          <w:rtl/>
        </w:rPr>
        <w:t xml:space="preserve"> 10 )</w:t>
      </w:r>
      <w:r w:rsidRPr="00D6421E">
        <w:rPr>
          <w:rFonts w:asciiTheme="majorBidi" w:hAnsiTheme="majorBidi" w:cs="Simplified Arabic"/>
          <w:sz w:val="25"/>
          <w:szCs w:val="25"/>
          <w:rtl/>
        </w:rPr>
        <w:t>.</w:t>
      </w:r>
    </w:p>
    <w:p w:rsidR="00371D14" w:rsidRPr="00D6421E" w:rsidRDefault="00371D14" w:rsidP="00371D14">
      <w:pPr>
        <w:spacing w:line="211" w:lineRule="auto"/>
        <w:jc w:val="lowKashida"/>
        <w:rPr>
          <w:rFonts w:asciiTheme="majorBidi" w:eastAsia="Calibri" w:hAnsiTheme="majorBidi" w:cs="Simplified Arabic"/>
          <w:b/>
          <w:bCs/>
          <w:rtl/>
        </w:rPr>
      </w:pPr>
      <w:r w:rsidRPr="00D6421E">
        <w:rPr>
          <w:rFonts w:asciiTheme="majorBidi" w:eastAsia="Calibri" w:hAnsiTheme="majorBidi" w:cs="Simplified Arabic"/>
          <w:b/>
          <w:bCs/>
          <w:rtl/>
        </w:rPr>
        <w:t>ب – نتائج الفرض الثاني :</w:t>
      </w:r>
    </w:p>
    <w:p w:rsidR="00371D14" w:rsidRPr="00D6421E" w:rsidRDefault="00371D14" w:rsidP="00371D14">
      <w:pPr>
        <w:spacing w:line="211" w:lineRule="auto"/>
        <w:ind w:left="720"/>
        <w:jc w:val="lowKashida"/>
        <w:rPr>
          <w:rFonts w:asciiTheme="majorBidi" w:eastAsia="Calibri" w:hAnsiTheme="majorBidi" w:cs="Simplified Arabic"/>
          <w:b/>
          <w:bCs/>
        </w:rPr>
      </w:pPr>
      <w:r w:rsidRPr="00D6421E">
        <w:rPr>
          <w:rFonts w:asciiTheme="majorBidi" w:eastAsia="Calibri" w:hAnsiTheme="majorBidi" w:cs="Simplified Arabic"/>
          <w:b/>
          <w:bCs/>
          <w:rtl/>
        </w:rPr>
        <w:t xml:space="preserve">ونصه لا </w:t>
      </w:r>
      <w:r w:rsidRPr="00D6421E">
        <w:rPr>
          <w:rFonts w:asciiTheme="majorBidi" w:hAnsiTheme="majorBidi" w:cs="Simplified Arabic"/>
          <w:b/>
          <w:bCs/>
          <w:rtl/>
        </w:rPr>
        <w:t>يوجد فرق دال إحصائياً بين متوسطي درجات الذكور والإناث على مقياس الأمن  النفسي .</w:t>
      </w:r>
    </w:p>
    <w:p w:rsidR="00371D14" w:rsidRPr="00D6421E" w:rsidRDefault="00371D14" w:rsidP="00371D14">
      <w:pPr>
        <w:spacing w:line="211" w:lineRule="auto"/>
        <w:jc w:val="lowKashida"/>
        <w:rPr>
          <w:rFonts w:asciiTheme="majorBidi" w:eastAsia="Calibri" w:hAnsiTheme="majorBidi" w:cs="Simplified Arabic"/>
          <w:b/>
          <w:bCs/>
          <w:rtl/>
        </w:rPr>
      </w:pPr>
      <w:r w:rsidRPr="00D6421E">
        <w:rPr>
          <w:rFonts w:asciiTheme="majorBidi" w:eastAsia="Calibri" w:hAnsiTheme="majorBidi" w:cs="Simplified Arabic"/>
          <w:b/>
          <w:bCs/>
          <w:rtl/>
        </w:rPr>
        <w:t xml:space="preserve">وللتأكد من صحة الفرض السابق سيتم حساب اختبار ( ت ) "  </w:t>
      </w:r>
      <w:r w:rsidRPr="00D6421E">
        <w:rPr>
          <w:rFonts w:asciiTheme="majorBidi" w:eastAsia="Calibri" w:hAnsiTheme="majorBidi" w:cs="Simplified Arabic"/>
          <w:b/>
          <w:bCs/>
        </w:rPr>
        <w:t>T-test</w:t>
      </w:r>
      <w:r w:rsidRPr="00D6421E">
        <w:rPr>
          <w:rFonts w:asciiTheme="majorBidi" w:eastAsia="Calibri" w:hAnsiTheme="majorBidi" w:cs="Simplified Arabic"/>
          <w:b/>
          <w:bCs/>
          <w:rtl/>
        </w:rPr>
        <w:t xml:space="preserve">  بين متوسطي درجات الذكور والإناث ، حيث كانت نتائج الدراسة على النحو التالي : </w:t>
      </w:r>
    </w:p>
    <w:p w:rsidR="00371D14" w:rsidRPr="00D6421E" w:rsidRDefault="00371D14" w:rsidP="00371D14">
      <w:pPr>
        <w:spacing w:line="211" w:lineRule="auto"/>
        <w:jc w:val="lowKashida"/>
        <w:rPr>
          <w:rFonts w:asciiTheme="majorBidi" w:eastAsia="Calibri" w:hAnsiTheme="majorBidi" w:cs="Simplified Arabic"/>
          <w:b/>
          <w:bCs/>
          <w:rtl/>
        </w:rPr>
      </w:pPr>
      <w:r w:rsidRPr="00D6421E">
        <w:rPr>
          <w:rFonts w:asciiTheme="majorBidi" w:eastAsia="Calibri" w:hAnsiTheme="majorBidi" w:cs="Simplified Arabic"/>
          <w:b/>
          <w:bCs/>
          <w:rtl/>
        </w:rPr>
        <w:t>جدول (  4 )</w:t>
      </w:r>
    </w:p>
    <w:p w:rsidR="00371D14" w:rsidRPr="00D6421E" w:rsidRDefault="00371D14" w:rsidP="003A36C1">
      <w:pPr>
        <w:spacing w:line="211" w:lineRule="auto"/>
        <w:jc w:val="center"/>
        <w:rPr>
          <w:rFonts w:asciiTheme="majorBidi" w:eastAsia="Calibri" w:hAnsiTheme="majorBidi" w:cs="Simplified Arabic"/>
          <w:b/>
          <w:bCs/>
          <w:rtl/>
        </w:rPr>
      </w:pPr>
      <w:r w:rsidRPr="00D6421E">
        <w:rPr>
          <w:rFonts w:asciiTheme="majorBidi" w:eastAsia="Calibri" w:hAnsiTheme="majorBidi" w:cs="Simplified Arabic"/>
          <w:b/>
          <w:bCs/>
          <w:rtl/>
        </w:rPr>
        <w:t xml:space="preserve">حساب درجة اختبار ( ت ) ( </w:t>
      </w:r>
      <w:r w:rsidRPr="00D6421E">
        <w:rPr>
          <w:rFonts w:asciiTheme="majorBidi" w:eastAsia="Calibri" w:hAnsiTheme="majorBidi" w:cs="Simplified Arabic"/>
          <w:b/>
          <w:bCs/>
        </w:rPr>
        <w:t xml:space="preserve"> ( T-test</w:t>
      </w:r>
      <w:r w:rsidRPr="00D6421E">
        <w:rPr>
          <w:rFonts w:asciiTheme="majorBidi" w:eastAsia="Calibri" w:hAnsiTheme="majorBidi" w:cs="Simplified Arabic"/>
          <w:b/>
          <w:bCs/>
          <w:rtl/>
        </w:rPr>
        <w:t xml:space="preserve"> والمتوسط الحسابي وفق متغير الجنس</w:t>
      </w:r>
    </w:p>
    <w:tbl>
      <w:tblPr>
        <w:bidiVisual/>
        <w:tblW w:w="7195" w:type="dxa"/>
        <w:jc w:val="center"/>
        <w:tblBorders>
          <w:top w:val="single" w:sz="12" w:space="0" w:color="008000"/>
          <w:bottom w:val="single" w:sz="12" w:space="0" w:color="008000"/>
        </w:tblBorders>
        <w:tblLook w:val="04A0" w:firstRow="1" w:lastRow="0" w:firstColumn="1" w:lastColumn="0" w:noHBand="0" w:noVBand="1"/>
      </w:tblPr>
      <w:tblGrid>
        <w:gridCol w:w="1480"/>
        <w:gridCol w:w="731"/>
        <w:gridCol w:w="1157"/>
        <w:gridCol w:w="1348"/>
        <w:gridCol w:w="1345"/>
        <w:gridCol w:w="1134"/>
      </w:tblGrid>
      <w:tr w:rsidR="00371D14" w:rsidRPr="00D6421E" w:rsidTr="007603FD">
        <w:trPr>
          <w:jc w:val="center"/>
        </w:trPr>
        <w:tc>
          <w:tcPr>
            <w:tcW w:w="1480" w:type="dxa"/>
            <w:tcBorders>
              <w:bottom w:val="single" w:sz="6" w:space="0" w:color="008000"/>
            </w:tcBorders>
            <w:shd w:val="clear" w:color="auto" w:fill="auto"/>
          </w:tcPr>
          <w:p w:rsidR="00371D14" w:rsidRPr="00D6421E" w:rsidRDefault="00371D14" w:rsidP="00E5506E">
            <w:pPr>
              <w:spacing w:line="211" w:lineRule="auto"/>
              <w:jc w:val="lowKashida"/>
              <w:rPr>
                <w:rFonts w:asciiTheme="majorBidi" w:eastAsia="Calibri" w:hAnsiTheme="majorBidi" w:cs="Simplified Arabic"/>
                <w:b/>
                <w:bCs/>
                <w:sz w:val="20"/>
                <w:szCs w:val="20"/>
                <w:rtl/>
              </w:rPr>
            </w:pPr>
            <w:r w:rsidRPr="00D6421E">
              <w:rPr>
                <w:rFonts w:asciiTheme="majorBidi" w:eastAsia="Calibri" w:hAnsiTheme="majorBidi" w:cs="Simplified Arabic"/>
                <w:b/>
                <w:bCs/>
                <w:sz w:val="20"/>
                <w:szCs w:val="20"/>
                <w:rtl/>
              </w:rPr>
              <w:t>المتغير</w:t>
            </w:r>
          </w:p>
        </w:tc>
        <w:tc>
          <w:tcPr>
            <w:tcW w:w="731" w:type="dxa"/>
            <w:tcBorders>
              <w:bottom w:val="single" w:sz="6" w:space="0" w:color="008000"/>
            </w:tcBorders>
            <w:shd w:val="clear" w:color="auto" w:fill="auto"/>
          </w:tcPr>
          <w:p w:rsidR="00371D14" w:rsidRPr="00D6421E" w:rsidRDefault="00371D14" w:rsidP="00E5506E">
            <w:pPr>
              <w:spacing w:line="211" w:lineRule="auto"/>
              <w:jc w:val="lowKashida"/>
              <w:rPr>
                <w:rFonts w:asciiTheme="majorBidi" w:eastAsia="Calibri" w:hAnsiTheme="majorBidi" w:cs="Simplified Arabic"/>
                <w:b/>
                <w:bCs/>
                <w:sz w:val="20"/>
                <w:szCs w:val="20"/>
                <w:rtl/>
              </w:rPr>
            </w:pPr>
            <w:r w:rsidRPr="00D6421E">
              <w:rPr>
                <w:rFonts w:asciiTheme="majorBidi" w:eastAsia="Calibri" w:hAnsiTheme="majorBidi" w:cs="Simplified Arabic"/>
                <w:b/>
                <w:bCs/>
                <w:sz w:val="20"/>
                <w:szCs w:val="20"/>
                <w:rtl/>
              </w:rPr>
              <w:t>الجنس</w:t>
            </w:r>
          </w:p>
        </w:tc>
        <w:tc>
          <w:tcPr>
            <w:tcW w:w="1157" w:type="dxa"/>
            <w:tcBorders>
              <w:bottom w:val="single" w:sz="6" w:space="0" w:color="008000"/>
            </w:tcBorders>
            <w:shd w:val="clear" w:color="auto" w:fill="auto"/>
          </w:tcPr>
          <w:p w:rsidR="00371D14" w:rsidRPr="00D6421E" w:rsidRDefault="00371D14" w:rsidP="00E5506E">
            <w:pPr>
              <w:spacing w:line="211" w:lineRule="auto"/>
              <w:jc w:val="lowKashida"/>
              <w:rPr>
                <w:rFonts w:asciiTheme="majorBidi" w:eastAsia="Calibri" w:hAnsiTheme="majorBidi" w:cs="Simplified Arabic"/>
                <w:b/>
                <w:bCs/>
                <w:sz w:val="16"/>
                <w:szCs w:val="16"/>
                <w:rtl/>
              </w:rPr>
            </w:pPr>
            <w:r w:rsidRPr="00D6421E">
              <w:rPr>
                <w:rFonts w:asciiTheme="majorBidi" w:eastAsia="Calibri" w:hAnsiTheme="majorBidi" w:cs="Simplified Arabic"/>
                <w:b/>
                <w:bCs/>
                <w:sz w:val="16"/>
                <w:szCs w:val="16"/>
                <w:rtl/>
              </w:rPr>
              <w:t>عدد أفراد العينة</w:t>
            </w:r>
          </w:p>
        </w:tc>
        <w:tc>
          <w:tcPr>
            <w:tcW w:w="1348" w:type="dxa"/>
            <w:tcBorders>
              <w:bottom w:val="single" w:sz="6" w:space="0" w:color="008000"/>
            </w:tcBorders>
            <w:shd w:val="clear" w:color="auto" w:fill="auto"/>
          </w:tcPr>
          <w:p w:rsidR="00371D14" w:rsidRPr="00D6421E" w:rsidRDefault="00371D14" w:rsidP="00E5506E">
            <w:pPr>
              <w:spacing w:line="211" w:lineRule="auto"/>
              <w:jc w:val="lowKashida"/>
              <w:rPr>
                <w:rFonts w:asciiTheme="majorBidi" w:eastAsia="Calibri" w:hAnsiTheme="majorBidi" w:cs="Simplified Arabic"/>
                <w:b/>
                <w:bCs/>
                <w:sz w:val="20"/>
                <w:szCs w:val="20"/>
                <w:rtl/>
              </w:rPr>
            </w:pPr>
            <w:r w:rsidRPr="00D6421E">
              <w:rPr>
                <w:rFonts w:asciiTheme="majorBidi" w:eastAsia="Calibri" w:hAnsiTheme="majorBidi" w:cs="Simplified Arabic"/>
                <w:b/>
                <w:bCs/>
                <w:sz w:val="20"/>
                <w:szCs w:val="20"/>
                <w:rtl/>
              </w:rPr>
              <w:t>المتوسط الحسابي</w:t>
            </w:r>
          </w:p>
        </w:tc>
        <w:tc>
          <w:tcPr>
            <w:tcW w:w="1345" w:type="dxa"/>
            <w:tcBorders>
              <w:bottom w:val="single" w:sz="6" w:space="0" w:color="008000"/>
            </w:tcBorders>
            <w:shd w:val="clear" w:color="auto" w:fill="auto"/>
          </w:tcPr>
          <w:p w:rsidR="00371D14" w:rsidRPr="00D6421E" w:rsidRDefault="00371D14" w:rsidP="00E5506E">
            <w:pPr>
              <w:spacing w:line="211" w:lineRule="auto"/>
              <w:jc w:val="lowKashida"/>
              <w:rPr>
                <w:rFonts w:asciiTheme="majorBidi" w:eastAsia="Calibri" w:hAnsiTheme="majorBidi" w:cs="Simplified Arabic"/>
                <w:b/>
                <w:bCs/>
                <w:sz w:val="20"/>
                <w:szCs w:val="20"/>
                <w:rtl/>
              </w:rPr>
            </w:pPr>
            <w:r w:rsidRPr="00D6421E">
              <w:rPr>
                <w:rFonts w:asciiTheme="majorBidi" w:eastAsia="Calibri" w:hAnsiTheme="majorBidi" w:cs="Simplified Arabic"/>
                <w:b/>
                <w:bCs/>
                <w:sz w:val="20"/>
                <w:szCs w:val="20"/>
                <w:rtl/>
              </w:rPr>
              <w:t>درجته على اختبار (ت)</w:t>
            </w:r>
          </w:p>
        </w:tc>
        <w:tc>
          <w:tcPr>
            <w:tcW w:w="1134" w:type="dxa"/>
            <w:tcBorders>
              <w:bottom w:val="single" w:sz="6" w:space="0" w:color="008000"/>
            </w:tcBorders>
            <w:shd w:val="clear" w:color="auto" w:fill="auto"/>
          </w:tcPr>
          <w:p w:rsidR="00371D14" w:rsidRPr="00D6421E" w:rsidRDefault="00371D14" w:rsidP="00E5506E">
            <w:pPr>
              <w:spacing w:line="211" w:lineRule="auto"/>
              <w:jc w:val="lowKashida"/>
              <w:rPr>
                <w:rFonts w:asciiTheme="majorBidi" w:eastAsia="Calibri" w:hAnsiTheme="majorBidi" w:cs="Simplified Arabic"/>
                <w:b/>
                <w:bCs/>
                <w:sz w:val="20"/>
                <w:szCs w:val="20"/>
                <w:rtl/>
              </w:rPr>
            </w:pPr>
            <w:r w:rsidRPr="00D6421E">
              <w:rPr>
                <w:rFonts w:asciiTheme="majorBidi" w:eastAsia="Calibri" w:hAnsiTheme="majorBidi" w:cs="Simplified Arabic"/>
                <w:b/>
                <w:bCs/>
                <w:sz w:val="20"/>
                <w:szCs w:val="20"/>
                <w:rtl/>
              </w:rPr>
              <w:t xml:space="preserve">مستوى الدلالة </w:t>
            </w:r>
          </w:p>
        </w:tc>
      </w:tr>
      <w:tr w:rsidR="00371D14" w:rsidRPr="00D6421E" w:rsidTr="007603FD">
        <w:trPr>
          <w:jc w:val="center"/>
        </w:trPr>
        <w:tc>
          <w:tcPr>
            <w:tcW w:w="1480" w:type="dxa"/>
            <w:shd w:val="clear" w:color="auto" w:fill="auto"/>
          </w:tcPr>
          <w:p w:rsidR="00371D14" w:rsidRPr="00D6421E" w:rsidRDefault="00371D14" w:rsidP="00E5506E">
            <w:pPr>
              <w:spacing w:line="211" w:lineRule="auto"/>
              <w:jc w:val="lowKashida"/>
              <w:rPr>
                <w:rFonts w:asciiTheme="majorBidi" w:eastAsia="Calibri" w:hAnsiTheme="majorBidi" w:cs="Simplified Arabic"/>
                <w:b/>
                <w:bCs/>
                <w:rtl/>
              </w:rPr>
            </w:pPr>
            <w:r w:rsidRPr="00D6421E">
              <w:rPr>
                <w:rFonts w:asciiTheme="majorBidi" w:eastAsia="Calibri" w:hAnsiTheme="majorBidi" w:cs="Simplified Arabic"/>
                <w:b/>
                <w:bCs/>
                <w:rtl/>
              </w:rPr>
              <w:t>الأمن النفسي</w:t>
            </w:r>
          </w:p>
        </w:tc>
        <w:tc>
          <w:tcPr>
            <w:tcW w:w="731" w:type="dxa"/>
            <w:shd w:val="clear" w:color="auto" w:fill="auto"/>
          </w:tcPr>
          <w:p w:rsidR="00371D14" w:rsidRPr="00D6421E" w:rsidRDefault="00371D14" w:rsidP="00E5506E">
            <w:pPr>
              <w:spacing w:line="211" w:lineRule="auto"/>
              <w:jc w:val="lowKashida"/>
              <w:rPr>
                <w:rFonts w:asciiTheme="majorBidi" w:eastAsia="Calibri" w:hAnsiTheme="majorBidi" w:cs="Simplified Arabic"/>
                <w:b/>
                <w:bCs/>
                <w:rtl/>
              </w:rPr>
            </w:pPr>
            <w:r w:rsidRPr="00D6421E">
              <w:rPr>
                <w:rFonts w:asciiTheme="majorBidi" w:eastAsia="Calibri" w:hAnsiTheme="majorBidi" w:cs="Simplified Arabic"/>
                <w:b/>
                <w:bCs/>
                <w:rtl/>
              </w:rPr>
              <w:t>ذكور</w:t>
            </w:r>
          </w:p>
        </w:tc>
        <w:tc>
          <w:tcPr>
            <w:tcW w:w="1157" w:type="dxa"/>
            <w:shd w:val="clear" w:color="auto" w:fill="auto"/>
          </w:tcPr>
          <w:p w:rsidR="00371D14" w:rsidRPr="00D6421E" w:rsidRDefault="00371D14" w:rsidP="00E5506E">
            <w:pPr>
              <w:spacing w:line="211" w:lineRule="auto"/>
              <w:jc w:val="lowKashida"/>
              <w:rPr>
                <w:rFonts w:asciiTheme="majorBidi" w:eastAsia="Calibri" w:hAnsiTheme="majorBidi" w:cs="Simplified Arabic"/>
                <w:b/>
                <w:bCs/>
                <w:rtl/>
              </w:rPr>
            </w:pPr>
            <w:r w:rsidRPr="00D6421E">
              <w:rPr>
                <w:rFonts w:asciiTheme="majorBidi" w:eastAsia="Calibri" w:hAnsiTheme="majorBidi" w:cs="Simplified Arabic"/>
                <w:b/>
                <w:bCs/>
                <w:rtl/>
              </w:rPr>
              <w:t>50</w:t>
            </w:r>
          </w:p>
        </w:tc>
        <w:tc>
          <w:tcPr>
            <w:tcW w:w="1348" w:type="dxa"/>
            <w:shd w:val="clear" w:color="auto" w:fill="auto"/>
          </w:tcPr>
          <w:p w:rsidR="00371D14" w:rsidRPr="00D6421E" w:rsidRDefault="00371D14" w:rsidP="00E5506E">
            <w:pPr>
              <w:spacing w:line="211" w:lineRule="auto"/>
              <w:jc w:val="lowKashida"/>
              <w:rPr>
                <w:rFonts w:asciiTheme="majorBidi" w:eastAsia="Calibri" w:hAnsiTheme="majorBidi" w:cs="Simplified Arabic"/>
                <w:b/>
                <w:bCs/>
                <w:rtl/>
              </w:rPr>
            </w:pPr>
            <w:r w:rsidRPr="00D6421E">
              <w:rPr>
                <w:rFonts w:asciiTheme="majorBidi" w:eastAsia="Calibri" w:hAnsiTheme="majorBidi" w:cs="Simplified Arabic"/>
                <w:b/>
                <w:bCs/>
                <w:rtl/>
              </w:rPr>
              <w:t>226,88</w:t>
            </w:r>
          </w:p>
        </w:tc>
        <w:tc>
          <w:tcPr>
            <w:tcW w:w="1345" w:type="dxa"/>
            <w:shd w:val="clear" w:color="auto" w:fill="auto"/>
          </w:tcPr>
          <w:p w:rsidR="00371D14" w:rsidRPr="00D6421E" w:rsidRDefault="00371D14" w:rsidP="00E5506E">
            <w:pPr>
              <w:spacing w:line="211" w:lineRule="auto"/>
              <w:jc w:val="lowKashida"/>
              <w:rPr>
                <w:rFonts w:asciiTheme="majorBidi" w:eastAsia="Calibri" w:hAnsiTheme="majorBidi" w:cs="Simplified Arabic"/>
                <w:b/>
                <w:bCs/>
                <w:rtl/>
              </w:rPr>
            </w:pPr>
            <w:r>
              <w:rPr>
                <w:rFonts w:asciiTheme="majorBidi" w:eastAsia="Calibri" w:hAnsiTheme="majorBidi" w:cs="Simplified Arabic"/>
                <w:b/>
                <w:bCs/>
                <w:noProof/>
                <w:rtl/>
                <w:lang w:eastAsia="en-US"/>
              </w:rPr>
              <mc:AlternateContent>
                <mc:Choice Requires="wps">
                  <w:drawing>
                    <wp:anchor distT="0" distB="0" distL="114300" distR="114300" simplePos="0" relativeHeight="251681792" behindDoc="0" locked="0" layoutInCell="1" allowOverlap="1" wp14:anchorId="0B344CDE" wp14:editId="7075952C">
                      <wp:simplePos x="0" y="0"/>
                      <wp:positionH relativeFrom="column">
                        <wp:posOffset>95866</wp:posOffset>
                      </wp:positionH>
                      <wp:positionV relativeFrom="paragraph">
                        <wp:posOffset>61191</wp:posOffset>
                      </wp:positionV>
                      <wp:extent cx="800100" cy="415126"/>
                      <wp:effectExtent l="0" t="0" r="19050" b="2349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15126"/>
                              </a:xfrm>
                              <a:prstGeom prst="rect">
                                <a:avLst/>
                              </a:prstGeom>
                              <a:solidFill>
                                <a:srgbClr val="FFFFFF"/>
                              </a:solidFill>
                              <a:ln w="9525">
                                <a:solidFill>
                                  <a:srgbClr val="FFFFFF"/>
                                </a:solidFill>
                                <a:miter lim="800000"/>
                                <a:headEnd/>
                                <a:tailEnd/>
                              </a:ln>
                            </wps:spPr>
                            <wps:txbx>
                              <w:txbxContent>
                                <w:p w:rsidR="00371D14" w:rsidRPr="007603FD" w:rsidRDefault="00371D14" w:rsidP="00371D14">
                                  <w:pPr>
                                    <w:rPr>
                                      <w:b/>
                                      <w:bCs/>
                                    </w:rPr>
                                  </w:pPr>
                                  <w:r w:rsidRPr="007603FD">
                                    <w:rPr>
                                      <w:rFonts w:hint="cs"/>
                                      <w:b/>
                                      <w:bCs/>
                                      <w:rtl/>
                                    </w:rPr>
                                    <w:t>3,494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left:0;text-align:left;margin-left:7.55pt;margin-top:4.8pt;width:63pt;height:3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" strokecolor="white">
                      <v:textbox>
                        <w:txbxContent>
                          <w:p w:rsidR="00371D14" w:rsidRPr="007603FD" w:rsidRDefault="00371D14" w:rsidP="00371D14">
                            <w:pPr>
                              <w:rPr>
                                <w:b/>
                                <w:bCs/>
                              </w:rPr>
                            </w:pPr>
                            <w:r w:rsidRPr="007603FD">
                              <w:rPr>
                                <w:rFonts w:hint="cs"/>
                                <w:b/>
                                <w:bCs/>
                                <w:rtl/>
                              </w:rPr>
                              <w:t>3,494</w:t>
                            </w:r>
                          </w:p>
                        </w:txbxContent>
                      </v:textbox>
                    </v:shape>
                  </w:pict>
                </mc:Fallback>
              </mc:AlternateContent>
            </w:r>
          </w:p>
        </w:tc>
        <w:tc>
          <w:tcPr>
            <w:tcW w:w="1134" w:type="dxa"/>
            <w:shd w:val="clear" w:color="auto" w:fill="auto"/>
          </w:tcPr>
          <w:p w:rsidR="00371D14" w:rsidRPr="00D6421E" w:rsidRDefault="00371D14" w:rsidP="00E5506E">
            <w:pPr>
              <w:spacing w:line="211" w:lineRule="auto"/>
              <w:jc w:val="lowKashida"/>
              <w:rPr>
                <w:rFonts w:asciiTheme="majorBidi" w:eastAsia="Calibri" w:hAnsiTheme="majorBidi" w:cs="Simplified Arabic"/>
                <w:b/>
                <w:bCs/>
                <w:rtl/>
              </w:rPr>
            </w:pPr>
            <w:r>
              <w:rPr>
                <w:rFonts w:asciiTheme="majorBidi" w:eastAsia="Calibri" w:hAnsiTheme="majorBidi" w:cs="Simplified Arabic"/>
                <w:b/>
                <w:bCs/>
                <w:noProof/>
                <w:rtl/>
                <w:lang w:eastAsia="en-US"/>
              </w:rPr>
              <mc:AlternateContent>
                <mc:Choice Requires="wps">
                  <w:drawing>
                    <wp:anchor distT="0" distB="0" distL="114300" distR="114300" simplePos="0" relativeHeight="251682816" behindDoc="0" locked="0" layoutInCell="1" allowOverlap="1" wp14:anchorId="69E89F7C" wp14:editId="1C3B4478">
                      <wp:simplePos x="0" y="0"/>
                      <wp:positionH relativeFrom="column">
                        <wp:posOffset>-87225</wp:posOffset>
                      </wp:positionH>
                      <wp:positionV relativeFrom="paragraph">
                        <wp:posOffset>61190</wp:posOffset>
                      </wp:positionV>
                      <wp:extent cx="861048" cy="466725"/>
                      <wp:effectExtent l="0" t="0" r="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48"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D14" w:rsidRPr="007603FD" w:rsidRDefault="00371D14" w:rsidP="00371D14">
                                  <w:pPr>
                                    <w:rPr>
                                      <w:b/>
                                      <w:bCs/>
                                      <w:sz w:val="20"/>
                                      <w:szCs w:val="20"/>
                                    </w:rPr>
                                  </w:pPr>
                                  <w:r w:rsidRPr="007603FD">
                                    <w:rPr>
                                      <w:rFonts w:hint="cs"/>
                                      <w:b/>
                                      <w:bCs/>
                                      <w:sz w:val="20"/>
                                      <w:szCs w:val="20"/>
                                      <w:rtl/>
                                    </w:rPr>
                                    <w:t>0,117</w:t>
                                  </w:r>
                                  <w:r w:rsidRPr="007603FD">
                                    <w:rPr>
                                      <w:rFonts w:hint="cs"/>
                                      <w:b/>
                                      <w:bCs/>
                                      <w:rtl/>
                                    </w:rPr>
                                    <w:t xml:space="preserve"> دال </w:t>
                                  </w:r>
                                </w:p>
                                <w:p w:rsidR="00371D14" w:rsidRPr="007603FD" w:rsidRDefault="00371D14" w:rsidP="00371D14">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left:0;text-align:left;margin-left:-6.85pt;margin-top:4.8pt;width:67.8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fCgwIAABc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" stroked="f">
                      <v:textbox>
                        <w:txbxContent>
                          <w:p w:rsidR="00371D14" w:rsidRPr="007603FD" w:rsidRDefault="00371D14" w:rsidP="00371D14">
                            <w:pPr>
                              <w:rPr>
                                <w:b/>
                                <w:bCs/>
                                <w:sz w:val="20"/>
                                <w:szCs w:val="20"/>
                              </w:rPr>
                            </w:pPr>
                            <w:r w:rsidRPr="007603FD">
                              <w:rPr>
                                <w:rFonts w:hint="cs"/>
                                <w:b/>
                                <w:bCs/>
                                <w:sz w:val="20"/>
                                <w:szCs w:val="20"/>
                                <w:rtl/>
                              </w:rPr>
                              <w:t>0,117</w:t>
                            </w:r>
                            <w:r w:rsidRPr="007603FD">
                              <w:rPr>
                                <w:rFonts w:hint="cs"/>
                                <w:b/>
                                <w:bCs/>
                                <w:rtl/>
                              </w:rPr>
                              <w:t xml:space="preserve"> دال </w:t>
                            </w:r>
                          </w:p>
                          <w:p w:rsidR="00371D14" w:rsidRPr="007603FD" w:rsidRDefault="00371D14" w:rsidP="00371D14">
                            <w:pPr>
                              <w:rPr>
                                <w:sz w:val="12"/>
                                <w:szCs w:val="12"/>
                              </w:rPr>
                            </w:pPr>
                          </w:p>
                        </w:txbxContent>
                      </v:textbox>
                    </v:shape>
                  </w:pict>
                </mc:Fallback>
              </mc:AlternateContent>
            </w:r>
          </w:p>
        </w:tc>
      </w:tr>
      <w:tr w:rsidR="00371D14" w:rsidRPr="00D6421E" w:rsidTr="007603FD">
        <w:trPr>
          <w:trHeight w:val="477"/>
          <w:jc w:val="center"/>
        </w:trPr>
        <w:tc>
          <w:tcPr>
            <w:tcW w:w="1480" w:type="dxa"/>
            <w:shd w:val="clear" w:color="auto" w:fill="auto"/>
          </w:tcPr>
          <w:p w:rsidR="00371D14" w:rsidRPr="00D6421E" w:rsidRDefault="00371D14" w:rsidP="00E5506E">
            <w:pPr>
              <w:spacing w:line="211" w:lineRule="auto"/>
              <w:jc w:val="lowKashida"/>
              <w:rPr>
                <w:rFonts w:asciiTheme="majorBidi" w:eastAsia="Calibri" w:hAnsiTheme="majorBidi" w:cs="Simplified Arabic"/>
                <w:b/>
                <w:bCs/>
                <w:rtl/>
              </w:rPr>
            </w:pPr>
            <w:r w:rsidRPr="00D6421E">
              <w:rPr>
                <w:rFonts w:asciiTheme="majorBidi" w:eastAsia="Calibri" w:hAnsiTheme="majorBidi" w:cs="Simplified Arabic"/>
                <w:b/>
                <w:bCs/>
                <w:rtl/>
              </w:rPr>
              <w:t>الأمن النفسي</w:t>
            </w:r>
          </w:p>
        </w:tc>
        <w:tc>
          <w:tcPr>
            <w:tcW w:w="731" w:type="dxa"/>
            <w:shd w:val="clear" w:color="auto" w:fill="auto"/>
          </w:tcPr>
          <w:p w:rsidR="00371D14" w:rsidRPr="00D6421E" w:rsidRDefault="00371D14" w:rsidP="00E5506E">
            <w:pPr>
              <w:spacing w:line="211" w:lineRule="auto"/>
              <w:jc w:val="lowKashida"/>
              <w:rPr>
                <w:rFonts w:asciiTheme="majorBidi" w:eastAsia="Calibri" w:hAnsiTheme="majorBidi" w:cs="Simplified Arabic"/>
                <w:b/>
                <w:bCs/>
                <w:rtl/>
              </w:rPr>
            </w:pPr>
            <w:r w:rsidRPr="00D6421E">
              <w:rPr>
                <w:rFonts w:asciiTheme="majorBidi" w:eastAsia="Calibri" w:hAnsiTheme="majorBidi" w:cs="Simplified Arabic"/>
                <w:b/>
                <w:bCs/>
                <w:rtl/>
              </w:rPr>
              <w:t>اناث</w:t>
            </w:r>
          </w:p>
        </w:tc>
        <w:tc>
          <w:tcPr>
            <w:tcW w:w="1157" w:type="dxa"/>
            <w:shd w:val="clear" w:color="auto" w:fill="auto"/>
          </w:tcPr>
          <w:p w:rsidR="00371D14" w:rsidRPr="00D6421E" w:rsidRDefault="00371D14" w:rsidP="00E5506E">
            <w:pPr>
              <w:spacing w:line="211" w:lineRule="auto"/>
              <w:jc w:val="lowKashida"/>
              <w:rPr>
                <w:rFonts w:asciiTheme="majorBidi" w:eastAsia="Calibri" w:hAnsiTheme="majorBidi" w:cs="Simplified Arabic"/>
                <w:b/>
                <w:bCs/>
                <w:rtl/>
              </w:rPr>
            </w:pPr>
            <w:r w:rsidRPr="00D6421E">
              <w:rPr>
                <w:rFonts w:asciiTheme="majorBidi" w:eastAsia="Calibri" w:hAnsiTheme="majorBidi" w:cs="Simplified Arabic"/>
                <w:b/>
                <w:bCs/>
                <w:rtl/>
              </w:rPr>
              <w:t>50</w:t>
            </w:r>
          </w:p>
        </w:tc>
        <w:tc>
          <w:tcPr>
            <w:tcW w:w="1348" w:type="dxa"/>
            <w:shd w:val="clear" w:color="auto" w:fill="auto"/>
          </w:tcPr>
          <w:p w:rsidR="00371D14" w:rsidRPr="00D6421E" w:rsidRDefault="00371D14" w:rsidP="00E5506E">
            <w:pPr>
              <w:spacing w:line="211" w:lineRule="auto"/>
              <w:jc w:val="lowKashida"/>
              <w:rPr>
                <w:rFonts w:asciiTheme="majorBidi" w:eastAsia="Calibri" w:hAnsiTheme="majorBidi" w:cs="Simplified Arabic"/>
                <w:b/>
                <w:bCs/>
                <w:rtl/>
              </w:rPr>
            </w:pPr>
            <w:r w:rsidRPr="00D6421E">
              <w:rPr>
                <w:rFonts w:asciiTheme="majorBidi" w:eastAsia="Calibri" w:hAnsiTheme="majorBidi" w:cs="Simplified Arabic"/>
                <w:b/>
                <w:bCs/>
                <w:rtl/>
              </w:rPr>
              <w:t>209,52</w:t>
            </w:r>
          </w:p>
        </w:tc>
        <w:tc>
          <w:tcPr>
            <w:tcW w:w="1345" w:type="dxa"/>
            <w:shd w:val="clear" w:color="auto" w:fill="auto"/>
          </w:tcPr>
          <w:p w:rsidR="00371D14" w:rsidRPr="00D6421E" w:rsidRDefault="00371D14" w:rsidP="00E5506E">
            <w:pPr>
              <w:spacing w:line="211" w:lineRule="auto"/>
              <w:jc w:val="lowKashida"/>
              <w:rPr>
                <w:rFonts w:asciiTheme="majorBidi" w:eastAsia="Calibri" w:hAnsiTheme="majorBidi" w:cs="Simplified Arabic"/>
                <w:b/>
                <w:bCs/>
                <w:rtl/>
              </w:rPr>
            </w:pPr>
          </w:p>
        </w:tc>
        <w:tc>
          <w:tcPr>
            <w:tcW w:w="1134" w:type="dxa"/>
            <w:shd w:val="clear" w:color="auto" w:fill="auto"/>
          </w:tcPr>
          <w:p w:rsidR="00371D14" w:rsidRPr="00D6421E" w:rsidRDefault="00371D14" w:rsidP="00E5506E">
            <w:pPr>
              <w:spacing w:line="211" w:lineRule="auto"/>
              <w:jc w:val="lowKashida"/>
              <w:rPr>
                <w:rFonts w:asciiTheme="majorBidi" w:eastAsia="Calibri" w:hAnsiTheme="majorBidi" w:cs="Simplified Arabic"/>
                <w:b/>
                <w:bCs/>
                <w:rtl/>
              </w:rPr>
            </w:pPr>
            <w:r w:rsidRPr="00D6421E">
              <w:rPr>
                <w:rFonts w:asciiTheme="majorBidi" w:eastAsia="Calibri" w:hAnsiTheme="majorBidi" w:cs="Simplified Arabic"/>
                <w:b/>
                <w:bCs/>
                <w:rtl/>
              </w:rPr>
              <w:t xml:space="preserve"> </w:t>
            </w:r>
          </w:p>
        </w:tc>
      </w:tr>
    </w:tbl>
    <w:p w:rsidR="00371D14" w:rsidRPr="00D6421E" w:rsidRDefault="00371D14" w:rsidP="00371D14">
      <w:pPr>
        <w:spacing w:line="211" w:lineRule="auto"/>
        <w:jc w:val="lowKashida"/>
        <w:rPr>
          <w:rFonts w:asciiTheme="majorBidi" w:hAnsiTheme="majorBidi" w:cs="Simplified Arabic"/>
          <w:b/>
          <w:bCs/>
          <w:sz w:val="25"/>
          <w:szCs w:val="25"/>
          <w:rtl/>
        </w:rPr>
      </w:pPr>
      <w:r w:rsidRPr="00D6421E">
        <w:rPr>
          <w:rFonts w:asciiTheme="majorBidi" w:eastAsia="Calibri" w:hAnsiTheme="majorBidi" w:cs="Simplified Arabic"/>
          <w:b/>
          <w:bCs/>
          <w:rtl/>
        </w:rPr>
        <w:t xml:space="preserve">      يتضح</w:t>
      </w:r>
      <w:r w:rsidRPr="00D6421E">
        <w:rPr>
          <w:rFonts w:asciiTheme="majorBidi" w:eastAsia="Calibri" w:hAnsiTheme="majorBidi" w:cs="Simplified Arabic"/>
          <w:rtl/>
        </w:rPr>
        <w:t xml:space="preserve"> من خلال الجدول السابق رقم ( 4 ) أن هناك فروق ذات دلالة إحصائية بين متوسطي </w:t>
      </w:r>
      <w:r w:rsidRPr="00D6421E">
        <w:rPr>
          <w:rFonts w:asciiTheme="majorBidi" w:hAnsiTheme="majorBidi" w:cs="Simplified Arabic"/>
          <w:rtl/>
        </w:rPr>
        <w:t>درجات الذكور والإناث على مقياس الأمن  لصالح الذكور ، حيث كان المتوسط ال</w:t>
      </w:r>
      <w:r w:rsidRPr="00D6421E">
        <w:rPr>
          <w:rFonts w:asciiTheme="majorBidi" w:eastAsia="Calibri" w:hAnsiTheme="majorBidi" w:cs="Simplified Arabic"/>
          <w:rtl/>
        </w:rPr>
        <w:t>حسابي  لعينة الذكور مساوي ( 226,88 ) ، بينما  كانت  درجة المتوسط  الحسابي  للإناث   تساوي   ( 209,52) ، وكانت درجة ( ت )  مساوية ل(3,494) للذكور و الإناث  ، و أعطت مستوى دلالة  ( 0,117) أي انه هناك فروق ذات دلالة إحصائية في مستوى الأمن النفسي بين الذكور والإناث لصالح الذكور ، عند مستوى دلالة 0,01  ، و بالتالي يرفض الفرض السابق ، ويقبل الفرض البديل وهو أنه يوجد فرق دال إحصائياً بين متوسطي الذكور والإناث على مقياس الأمن النفسي لصالح الذكور ، وهذا يتوافق مع نتائج دراسة ( المفرجي ، سالم ، الشهري ، عبدالله ، 2008 ) ، حيث أشارت إلى</w:t>
      </w:r>
      <w:r w:rsidRPr="00D6421E">
        <w:rPr>
          <w:rFonts w:asciiTheme="majorBidi" w:hAnsiTheme="majorBidi" w:cs="Simplified Arabic"/>
          <w:sz w:val="25"/>
          <w:szCs w:val="25"/>
          <w:rtl/>
        </w:rPr>
        <w:t xml:space="preserve"> وجود فرق دال إحصائياً بين الذكور والإناث (عينة الدراسة) على مقياس الأمن النفسي  لصالح الذكور، </w:t>
      </w:r>
      <w:r w:rsidRPr="00D6421E">
        <w:rPr>
          <w:rFonts w:asciiTheme="majorBidi" w:hAnsiTheme="majorBidi" w:cs="Simplified Arabic"/>
          <w:b/>
          <w:bCs/>
          <w:sz w:val="25"/>
          <w:szCs w:val="25"/>
          <w:rtl/>
        </w:rPr>
        <w:t>وقد يرجع ذلك إلى عدة أسباب ومنها :</w:t>
      </w:r>
    </w:p>
    <w:p w:rsidR="00371D14" w:rsidRPr="00D6421E" w:rsidRDefault="00371D14" w:rsidP="00371D14">
      <w:pPr>
        <w:spacing w:line="211" w:lineRule="auto"/>
        <w:jc w:val="lowKashida"/>
        <w:rPr>
          <w:rFonts w:asciiTheme="majorBidi" w:hAnsiTheme="majorBidi" w:cs="Simplified Arabic"/>
          <w:sz w:val="25"/>
          <w:szCs w:val="25"/>
        </w:rPr>
      </w:pPr>
      <w:r w:rsidRPr="00D6421E">
        <w:rPr>
          <w:rFonts w:asciiTheme="majorBidi" w:hAnsiTheme="majorBidi" w:cs="Simplified Arabic"/>
          <w:sz w:val="25"/>
          <w:szCs w:val="25"/>
          <w:rtl/>
        </w:rPr>
        <w:lastRenderedPageBreak/>
        <w:t>قد يرجع ذلك الى طبيعة المرأة والرجل ،  فالرجل يكون أكثر قدرة على تحمل الأعباء والضغوطات النفسية ، فلابد أن يكون على قدر كافي من الأمن النفسي حتى يستطيع تحمل كل الأعباء .</w:t>
      </w:r>
    </w:p>
    <w:p w:rsidR="00371D14" w:rsidRPr="00D6421E" w:rsidRDefault="00371D14" w:rsidP="00371D14">
      <w:pPr>
        <w:spacing w:line="211" w:lineRule="auto"/>
        <w:jc w:val="lowKashida"/>
        <w:rPr>
          <w:rFonts w:asciiTheme="majorBidi" w:hAnsiTheme="majorBidi" w:cs="Simplified Arabic"/>
          <w:b/>
          <w:bCs/>
          <w:sz w:val="25"/>
          <w:szCs w:val="25"/>
          <w:rtl/>
        </w:rPr>
      </w:pPr>
      <w:r w:rsidRPr="00D6421E">
        <w:rPr>
          <w:rFonts w:asciiTheme="majorBidi" w:hAnsiTheme="majorBidi" w:cs="Simplified Arabic"/>
          <w:sz w:val="25"/>
          <w:szCs w:val="25"/>
          <w:rtl/>
        </w:rPr>
        <w:t>النظرة الخاطئة المنتشرة في البلاد العربية بصورة عامة والمجتمع السعودي بشكل خاص ، وهذه النظرة تتمثل بالاهتمام بتربية الذكور أكثر من الإناث حتى ولو بصورة لا شعورية مما ينعكس بدورة على وجود فرق في مستوى الشعور بالأمن النفسي ، حيث ان الأمن النفسي يتأثر بأساليب المعامل الوالدية .</w:t>
      </w:r>
      <w:r w:rsidRPr="00D6421E">
        <w:rPr>
          <w:rFonts w:asciiTheme="majorBidi" w:hAnsiTheme="majorBidi" w:cs="Simplified Arabic"/>
          <w:b/>
          <w:bCs/>
          <w:sz w:val="25"/>
          <w:szCs w:val="25"/>
          <w:rtl/>
        </w:rPr>
        <w:t xml:space="preserve">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b/>
          <w:bCs/>
          <w:sz w:val="25"/>
          <w:szCs w:val="25"/>
          <w:rtl/>
        </w:rPr>
        <w:t xml:space="preserve"> حيث أكدت دراسة هبة الله مصطفى ( 2011 )</w:t>
      </w:r>
      <w:r w:rsidRPr="00D6421E">
        <w:rPr>
          <w:rFonts w:asciiTheme="majorBidi" w:hAnsiTheme="majorBidi" w:cs="Simplified Arabic"/>
          <w:sz w:val="25"/>
          <w:szCs w:val="25"/>
          <w:rtl/>
        </w:rPr>
        <w:t xml:space="preserve"> أنه توجد علاقة ارتباطية  دالة إحصائياً بين درجات عينة الدراسة على مقياس الأمن النفسي وأساليب المعاملة الوالدية كما يدركها الأبناء.</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أن الذكور في المجتمع السعودي هم من يقرر مصيرهم وخاصة في هذا السن مثل اختيار شريكة الحياة ، ووظيفته المستقبلية ، واتجاهاته وميوله ، بعكس الإناث فأنها تنتظر نصيبها ، وفرصها الوظيفية تحكمها عادات وتقاليد المجتمع ، مما قد ينعكس بصورة سلبية على شعورها بالأمن النفسي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قد يرجع ذلك إلى تعرض البنات إلى حماية زائد أكثر من الأولاد لشعور الوالدين بضعف البنت وحاجتها لحمايتها من الظروف المحيطة بها مما ينعكس بصورة سلبية على شعورهن بالأمن النفس .</w:t>
      </w:r>
    </w:p>
    <w:p w:rsidR="00371D14" w:rsidRPr="00D6421E" w:rsidRDefault="00371D14" w:rsidP="00371D14">
      <w:pPr>
        <w:spacing w:line="211" w:lineRule="auto"/>
        <w:jc w:val="lowKashida"/>
        <w:rPr>
          <w:rFonts w:asciiTheme="majorBidi" w:eastAsia="Calibri" w:hAnsiTheme="majorBidi" w:cs="Simplified Arabic"/>
          <w:b/>
          <w:bCs/>
          <w:rtl/>
        </w:rPr>
      </w:pPr>
    </w:p>
    <w:p w:rsidR="00371D14" w:rsidRPr="00D6421E" w:rsidRDefault="00371D14" w:rsidP="00371D14">
      <w:pPr>
        <w:spacing w:line="211" w:lineRule="auto"/>
        <w:jc w:val="lowKashida"/>
        <w:rPr>
          <w:rFonts w:asciiTheme="majorBidi" w:eastAsia="Calibri" w:hAnsiTheme="majorBidi" w:cs="Simplified Arabic"/>
          <w:b/>
          <w:bCs/>
          <w:rtl/>
        </w:rPr>
      </w:pPr>
      <w:r w:rsidRPr="00D6421E">
        <w:rPr>
          <w:rFonts w:asciiTheme="majorBidi" w:eastAsia="Calibri" w:hAnsiTheme="majorBidi" w:cs="Simplified Arabic"/>
          <w:b/>
          <w:bCs/>
          <w:rtl/>
        </w:rPr>
        <w:t>ج – نتائج الفرض الثالث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eastAsia="Calibri" w:hAnsiTheme="majorBidi" w:cs="Simplified Arabic"/>
          <w:b/>
          <w:bCs/>
          <w:rtl/>
        </w:rPr>
        <w:t xml:space="preserve">    ونصه </w:t>
      </w:r>
      <w:r w:rsidRPr="00D6421E">
        <w:rPr>
          <w:rFonts w:asciiTheme="majorBidi" w:eastAsia="Calibri" w:hAnsiTheme="majorBidi" w:cs="Simplified Arabic"/>
          <w:rtl/>
        </w:rPr>
        <w:t xml:space="preserve">لا </w:t>
      </w:r>
      <w:r w:rsidRPr="00D6421E">
        <w:rPr>
          <w:rFonts w:asciiTheme="majorBidi" w:hAnsiTheme="majorBidi" w:cs="Simplified Arabic"/>
          <w:rtl/>
        </w:rPr>
        <w:t xml:space="preserve">توجد علاقة ارتباطيه ذات دلالة إحصائية بين درجات الأمن النفسي ودرجات جودة الحياة لدى عينة البحث </w:t>
      </w:r>
      <w:r w:rsidRPr="00D6421E">
        <w:rPr>
          <w:rFonts w:asciiTheme="majorBidi" w:hAnsiTheme="majorBidi" w:cs="Simplified Arabic"/>
          <w:b/>
          <w:bCs/>
          <w:rtl/>
        </w:rPr>
        <w:t>.</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 xml:space="preserve">    </w:t>
      </w:r>
      <w:r w:rsidRPr="00D6421E">
        <w:rPr>
          <w:rFonts w:asciiTheme="majorBidi" w:hAnsiTheme="majorBidi" w:cs="Simplified Arabic"/>
          <w:b/>
          <w:bCs/>
          <w:rtl/>
        </w:rPr>
        <w:t xml:space="preserve"> وللتحقق </w:t>
      </w:r>
      <w:r w:rsidRPr="00D6421E">
        <w:rPr>
          <w:rFonts w:asciiTheme="majorBidi" w:hAnsiTheme="majorBidi" w:cs="Simplified Arabic"/>
          <w:rtl/>
        </w:rPr>
        <w:t xml:space="preserve"> من صحة الفرض تم حساب معامل الارتباط بين مجموع درجات أفراد العينة على مقياس الأمن النفسي و درجاتهم على مقياس جودة الحياة  ، حيث كانت النتائج كالتالي : </w:t>
      </w:r>
    </w:p>
    <w:p w:rsidR="00371D14" w:rsidRPr="00D6421E" w:rsidRDefault="00371D14" w:rsidP="00371D14">
      <w:pPr>
        <w:spacing w:line="211" w:lineRule="auto"/>
        <w:jc w:val="lowKashida"/>
        <w:rPr>
          <w:rFonts w:asciiTheme="majorBidi" w:hAnsiTheme="majorBidi" w:cs="Simplified Arabic"/>
          <w:rtl/>
        </w:rPr>
      </w:pP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 xml:space="preserve"> وجود علاقة ارتباطية ذات دلالة إحصائية بين الأمن النفسي وجودة الحياة لدى عينة البحث  مقدارها (0,694**) عند مستوى دلالة 0,01 ، وبالتالي يرفض الفرض السابق ويؤخذ الفرض البديل ، وهو أنه توجد علاقة ارتباطيه ذات دلالة إحصائية بين درجات الأمن النفسي ودرجات جودة الحياة لدى عينة البحث </w:t>
      </w:r>
      <w:r w:rsidRPr="00D6421E">
        <w:rPr>
          <w:rFonts w:asciiTheme="majorBidi" w:hAnsiTheme="majorBidi" w:cs="Simplified Arabic"/>
          <w:b/>
          <w:bCs/>
          <w:rtl/>
        </w:rPr>
        <w:t>،</w:t>
      </w:r>
      <w:r w:rsidRPr="00D6421E">
        <w:rPr>
          <w:rFonts w:asciiTheme="majorBidi" w:hAnsiTheme="majorBidi" w:cs="Simplified Arabic"/>
          <w:rtl/>
        </w:rPr>
        <w:t xml:space="preserve"> وقد يرجع ذلك إلى عدة عوامل ومنها :</w:t>
      </w: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rtl/>
        </w:rPr>
        <w:t>الفرد الذي يكون لديه الشعور بالأمن النفسي عال يتهيأ لتلبية حاجاته الأعلى مستوى من الأمن النفسي إلى أن يصل إلى مستوى تحقيق ذاته ، الأمر الذي يشعره بالرضا والسعادة في حياته ، الأمر الذي ينعكس على حياته فيشعر بحياة جيدة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rtl/>
        </w:rPr>
        <w:lastRenderedPageBreak/>
        <w:t xml:space="preserve">يعد الأمن النفسي مهم في إحداث التوافق والاجتماعي ، فالفرد الذي يتمتع بالشعور بالأمن النفسي يكون أكثر توافق نفسي واجتماعي  من غيره  </w:t>
      </w:r>
      <w:r w:rsidRPr="00D6421E">
        <w:rPr>
          <w:rFonts w:asciiTheme="majorBidi" w:hAnsiTheme="majorBidi" w:cs="Simplified Arabic"/>
          <w:b/>
          <w:bCs/>
          <w:sz w:val="25"/>
          <w:szCs w:val="25"/>
          <w:rtl/>
        </w:rPr>
        <w:t>فقد</w:t>
      </w:r>
      <w:r w:rsidRPr="00D6421E">
        <w:rPr>
          <w:rFonts w:asciiTheme="majorBidi" w:hAnsiTheme="majorBidi" w:cs="Simplified Arabic"/>
          <w:sz w:val="25"/>
          <w:szCs w:val="25"/>
          <w:rtl/>
        </w:rPr>
        <w:t xml:space="preserve"> </w:t>
      </w:r>
      <w:r w:rsidRPr="00D6421E">
        <w:rPr>
          <w:rFonts w:asciiTheme="majorBidi" w:hAnsiTheme="majorBidi" w:cs="Simplified Arabic"/>
          <w:b/>
          <w:bCs/>
          <w:sz w:val="25"/>
          <w:szCs w:val="25"/>
          <w:rtl/>
        </w:rPr>
        <w:t>أشارت</w:t>
      </w:r>
      <w:r w:rsidRPr="00D6421E">
        <w:rPr>
          <w:rFonts w:asciiTheme="majorBidi" w:hAnsiTheme="majorBidi" w:cs="Simplified Arabic"/>
          <w:sz w:val="25"/>
          <w:szCs w:val="25"/>
          <w:rtl/>
        </w:rPr>
        <w:t xml:space="preserve"> نتائج  دراسة( بشير،2010 ) إلى وجود علاقة بين الأمن النفسي والتوافق النفسي والاجتماعي ، ونظراً لأن التوافق النفسي والاجتماعي أحد مؤشرات جودة الحياة ، </w:t>
      </w:r>
      <w:r w:rsidRPr="00D6421E">
        <w:rPr>
          <w:rFonts w:asciiTheme="majorBidi" w:hAnsiTheme="majorBidi" w:cs="Simplified Arabic"/>
          <w:b/>
          <w:bCs/>
          <w:sz w:val="25"/>
          <w:szCs w:val="25"/>
          <w:rtl/>
        </w:rPr>
        <w:t xml:space="preserve">حيث أشار( </w:t>
      </w:r>
      <w:r w:rsidRPr="00D6421E">
        <w:rPr>
          <w:rFonts w:asciiTheme="majorBidi" w:hAnsiTheme="majorBidi" w:cs="Simplified Arabic"/>
          <w:b/>
          <w:bCs/>
          <w:sz w:val="25"/>
          <w:szCs w:val="25"/>
        </w:rPr>
        <w:t xml:space="preserve">Ryff , 1989 </w:t>
      </w:r>
      <w:r w:rsidRPr="00D6421E">
        <w:rPr>
          <w:rFonts w:asciiTheme="majorBidi" w:hAnsiTheme="majorBidi" w:cs="Simplified Arabic"/>
          <w:b/>
          <w:bCs/>
          <w:sz w:val="25"/>
          <w:szCs w:val="25"/>
          <w:rtl/>
        </w:rPr>
        <w:t xml:space="preserve"> ) أن الإنسان</w:t>
      </w:r>
      <w:r w:rsidRPr="00D6421E">
        <w:rPr>
          <w:rFonts w:asciiTheme="majorBidi" w:hAnsiTheme="majorBidi" w:cs="Simplified Arabic"/>
          <w:sz w:val="25"/>
          <w:szCs w:val="25"/>
          <w:rtl/>
        </w:rPr>
        <w:t xml:space="preserve"> كائن اجتماعي بطبعه حيث يتأثر ويؤثر بالمجتمع المحيط فيه ، و تعتبر جودة الحياة الأسرية والاجتماعية أحد المؤشرات المهمة لجودة الحياة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فالشخص الذي يختل لديه الشعور بالأمن النفسي يكون شخص غير متوافق نفسياً واجتماعياً فينعدم لديه أهم مؤشر من مؤشرات الحياة ،  ومن هنا يتضح الارتباط الوثيق بين الأمن النفسي وجودة الحياة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الفرد الذي يشعر بالأمن النفسي  يكون  أكثر صحة نفسية من غيره ، </w:t>
      </w:r>
      <w:r w:rsidRPr="00D6421E">
        <w:rPr>
          <w:rFonts w:asciiTheme="majorBidi" w:hAnsiTheme="majorBidi" w:cs="Simplified Arabic"/>
          <w:b/>
          <w:bCs/>
          <w:rtl/>
        </w:rPr>
        <w:t xml:space="preserve">حيث  يشير  </w:t>
      </w:r>
      <w:r w:rsidRPr="00D6421E">
        <w:rPr>
          <w:rFonts w:asciiTheme="majorBidi" w:hAnsiTheme="majorBidi" w:cs="Simplified Arabic"/>
          <w:rtl/>
        </w:rPr>
        <w:t>(</w:t>
      </w:r>
      <w:r w:rsidRPr="00D6421E">
        <w:rPr>
          <w:rFonts w:asciiTheme="majorBidi" w:hAnsiTheme="majorBidi" w:cs="Simplified Arabic"/>
        </w:rPr>
        <w:t>1981</w:t>
      </w:r>
      <w:r w:rsidRPr="00D6421E">
        <w:rPr>
          <w:rFonts w:asciiTheme="majorBidi" w:hAnsiTheme="majorBidi" w:cs="Simplified Arabic"/>
          <w:rtl/>
        </w:rPr>
        <w:t xml:space="preserve"> </w:t>
      </w:r>
      <w:r w:rsidRPr="00D6421E">
        <w:rPr>
          <w:rFonts w:asciiTheme="majorBidi" w:hAnsiTheme="majorBidi" w:cs="Simplified Arabic"/>
        </w:rPr>
        <w:t>Londervill &amp; main ,</w:t>
      </w:r>
      <w:r w:rsidRPr="00D6421E">
        <w:rPr>
          <w:rFonts w:asciiTheme="majorBidi" w:hAnsiTheme="majorBidi" w:cs="Simplified Arabic"/>
          <w:rtl/>
        </w:rPr>
        <w:t xml:space="preserve"> ) أن الأمن النفسي يعد من أهم الحاجات النفسية ومن أهم دوافع السلوك طوال الحياة للفرد ، وهو من الحاجات الأساسية اللازمة للنمو النفسي والتوافق النفسي والصحة النفسية للفرد </w:t>
      </w:r>
      <w:r w:rsidRPr="00D6421E">
        <w:rPr>
          <w:rFonts w:asciiTheme="majorBidi" w:hAnsiTheme="majorBidi" w:cs="Simplified Arabic"/>
        </w:rPr>
        <w:t>( Londervill &amp; main , 1981 : 290 )</w:t>
      </w:r>
      <w:r w:rsidRPr="00D6421E">
        <w:rPr>
          <w:rFonts w:asciiTheme="majorBidi" w:hAnsiTheme="majorBidi" w:cs="Simplified Arabic"/>
          <w:sz w:val="25"/>
          <w:szCs w:val="25"/>
          <w:rtl/>
        </w:rPr>
        <w:t xml:space="preserve"> ، وتعد الصحة العامة التي من ضمنها الصحة النفسية من أهم مؤشرات جودة الحياة ، فالشخص الذي يتمتع بصحة نفسية جيدة يكون لديه إحساس عال بجودة الحياة وكذلك يكون لديه شعور بالأمن النفسي ، وهذا دليل على وجود ارتباط وثيق بين الأمن النفسي وجودة الحياة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الأمن النفسي من أهم الحاجات التي يسعى الأنسان في تحقيقها فمن كان آمن في جميع جوانب حياته غير مهدد حياته للخطر أو للخوف ، فأن ذلك يشعره بحياة جيدة سعيدة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rtl/>
        </w:rPr>
        <w:t>المجتمع السعودي مجتمع محافظ فالمحافظة على تعاليم الدين هي من مسببات الأمن النفسي ،</w:t>
      </w:r>
      <w:r w:rsidRPr="00D6421E">
        <w:rPr>
          <w:rFonts w:asciiTheme="majorBidi" w:hAnsiTheme="majorBidi" w:cs="Simplified Arabic"/>
          <w:b/>
          <w:bCs/>
          <w:sz w:val="25"/>
          <w:szCs w:val="25"/>
          <w:rtl/>
        </w:rPr>
        <w:t xml:space="preserve">     حيث يؤكد</w:t>
      </w:r>
      <w:r w:rsidRPr="00D6421E">
        <w:rPr>
          <w:rFonts w:asciiTheme="majorBidi" w:hAnsiTheme="majorBidi" w:cs="Simplified Arabic"/>
          <w:sz w:val="25"/>
          <w:szCs w:val="25"/>
          <w:rtl/>
        </w:rPr>
        <w:t xml:space="preserve"> ( فهمي ، 1987 ) أن " مما لاشك فيه أن الإنسان يشعر بالأمن النفسي عندما يسلك سلوكاً مقبولاً ومشتقاً من المبادئ الأخلاقية التي تستند للدين "( فهمي، 1987 : 317). </w:t>
      </w:r>
    </w:p>
    <w:p w:rsidR="00371D14" w:rsidRPr="00D6421E" w:rsidRDefault="00371D14" w:rsidP="00371D14">
      <w:pPr>
        <w:spacing w:line="211" w:lineRule="auto"/>
        <w:jc w:val="lowKashida"/>
        <w:rPr>
          <w:rFonts w:asciiTheme="majorBidi" w:hAnsiTheme="majorBidi" w:cs="Simplified Arabic"/>
          <w:sz w:val="25"/>
          <w:szCs w:val="25"/>
          <w:rtl/>
        </w:rPr>
      </w:pPr>
      <w:r w:rsidRPr="00D6421E">
        <w:rPr>
          <w:rFonts w:asciiTheme="majorBidi" w:hAnsiTheme="majorBidi" w:cs="Simplified Arabic"/>
          <w:sz w:val="25"/>
          <w:szCs w:val="25"/>
          <w:rtl/>
        </w:rPr>
        <w:t xml:space="preserve">وكذلك التمسك بتعاليم الدين من أهم مسببات جودة الحياة والابتعاد عنه من أهم مسببات الحياة الشقية فقد قال تعالى (وَمَنْ أَعْرَضَ عَنْ ذِكْرِي فَإِنَّ لَهُ مَعِيشَةً ضَنكًا ) </w:t>
      </w:r>
      <w:r w:rsidRPr="00D6421E">
        <w:rPr>
          <w:rFonts w:asciiTheme="majorBidi" w:hAnsiTheme="majorBidi" w:cs="Simplified Arabic"/>
          <w:sz w:val="25"/>
          <w:szCs w:val="25"/>
        </w:rPr>
        <w:t>]</w:t>
      </w:r>
      <w:r w:rsidRPr="00D6421E">
        <w:rPr>
          <w:rFonts w:asciiTheme="majorBidi" w:hAnsiTheme="majorBidi" w:cs="Simplified Arabic"/>
          <w:sz w:val="25"/>
          <w:szCs w:val="25"/>
          <w:rtl/>
        </w:rPr>
        <w:t xml:space="preserve"> طه 124</w:t>
      </w:r>
      <w:r w:rsidRPr="00D6421E">
        <w:rPr>
          <w:rFonts w:asciiTheme="majorBidi" w:hAnsiTheme="majorBidi" w:cs="Simplified Arabic"/>
          <w:sz w:val="25"/>
          <w:szCs w:val="25"/>
        </w:rPr>
        <w:t>[</w:t>
      </w:r>
      <w:r w:rsidRPr="00D6421E">
        <w:rPr>
          <w:rFonts w:asciiTheme="majorBidi" w:hAnsiTheme="majorBidi" w:cs="Simplified Arabic"/>
          <w:sz w:val="25"/>
          <w:szCs w:val="25"/>
          <w:rtl/>
        </w:rPr>
        <w:t xml:space="preserve"> .</w:t>
      </w:r>
    </w:p>
    <w:p w:rsidR="00371D14" w:rsidRPr="00D6421E" w:rsidRDefault="00371D14" w:rsidP="00371D14">
      <w:pPr>
        <w:spacing w:line="211" w:lineRule="auto"/>
        <w:jc w:val="lowKashida"/>
        <w:rPr>
          <w:rFonts w:asciiTheme="majorBidi" w:hAnsiTheme="majorBidi" w:cs="Simplified Arabic"/>
          <w:b/>
          <w:bCs/>
          <w:sz w:val="28"/>
          <w:szCs w:val="28"/>
          <w:rtl/>
        </w:rPr>
      </w:pPr>
      <w:r w:rsidRPr="00D6421E">
        <w:rPr>
          <w:rFonts w:asciiTheme="majorBidi" w:hAnsiTheme="majorBidi" w:cs="Simplified Arabic"/>
          <w:b/>
          <w:bCs/>
          <w:sz w:val="28"/>
          <w:szCs w:val="28"/>
          <w:rtl/>
        </w:rPr>
        <w:t xml:space="preserve">ثانياً : التوصيات التربوية  . </w:t>
      </w:r>
    </w:p>
    <w:p w:rsidR="00371D14" w:rsidRPr="00D6421E" w:rsidRDefault="00371D14" w:rsidP="00EF7559">
      <w:pPr>
        <w:numPr>
          <w:ilvl w:val="0"/>
          <w:numId w:val="24"/>
        </w:numPr>
        <w:spacing w:line="211" w:lineRule="auto"/>
        <w:jc w:val="lowKashida"/>
        <w:rPr>
          <w:rFonts w:asciiTheme="majorBidi" w:hAnsiTheme="majorBidi" w:cs="Simplified Arabic"/>
        </w:rPr>
      </w:pPr>
      <w:r w:rsidRPr="00D6421E">
        <w:rPr>
          <w:rFonts w:asciiTheme="majorBidi" w:hAnsiTheme="majorBidi" w:cs="Simplified Arabic"/>
          <w:rtl/>
        </w:rPr>
        <w:t xml:space="preserve">الاهتمام بالأمن النفسي لطلبة الجامعة والسعي لتدعيم هذا الجانب لطلاب الجامعة وذلك عن طريق عقد المؤتمرات والمحاضرات والأنشطة الترفيهية الثقافية للطلبة  ، للعمل على تنمية الحاجات النفسية والاجتماعية . </w:t>
      </w:r>
    </w:p>
    <w:p w:rsidR="00371D14" w:rsidRPr="00D6421E" w:rsidRDefault="00371D14" w:rsidP="00EF7559">
      <w:pPr>
        <w:numPr>
          <w:ilvl w:val="0"/>
          <w:numId w:val="24"/>
        </w:numPr>
        <w:spacing w:line="211" w:lineRule="auto"/>
        <w:jc w:val="lowKashida"/>
        <w:rPr>
          <w:rFonts w:asciiTheme="majorBidi" w:hAnsiTheme="majorBidi" w:cs="Simplified Arabic"/>
        </w:rPr>
      </w:pPr>
      <w:r w:rsidRPr="00D6421E">
        <w:rPr>
          <w:rFonts w:asciiTheme="majorBidi" w:hAnsiTheme="majorBidi" w:cs="Simplified Arabic"/>
          <w:rtl/>
        </w:rPr>
        <w:t>توفير برامج وقائية وخدمات علاجية  تقوم بها وحدات الخدمات الإرشادية بالجامعة لمساعدة الطلبة لتعزيز الأمن النفسي لدى الطلبة لكي يشعروا بحياة جيدة مما ينعكس بصورة إيجابية على تحصيلهم الدراسي .</w:t>
      </w:r>
    </w:p>
    <w:p w:rsidR="00371D14" w:rsidRPr="00D6421E" w:rsidRDefault="00371D14" w:rsidP="00EF7559">
      <w:pPr>
        <w:numPr>
          <w:ilvl w:val="0"/>
          <w:numId w:val="24"/>
        </w:numPr>
        <w:spacing w:line="211" w:lineRule="auto"/>
        <w:jc w:val="lowKashida"/>
        <w:rPr>
          <w:rFonts w:asciiTheme="majorBidi" w:hAnsiTheme="majorBidi" w:cs="Simplified Arabic"/>
        </w:rPr>
      </w:pPr>
      <w:r w:rsidRPr="00D6421E">
        <w:rPr>
          <w:rFonts w:asciiTheme="majorBidi" w:hAnsiTheme="majorBidi" w:cs="Simplified Arabic"/>
          <w:rtl/>
        </w:rPr>
        <w:lastRenderedPageBreak/>
        <w:t>تطبيق مقياس الأمن النفسي على الطلاب المتقدمين على الوظائف والمؤسسات التعليمية ، للتأكد من تمتعهم بمستوى عال من الأمن النفسي حتى ينعكس ذلك على أدائهم ودافعيتهم للإنجاز ويؤدي ذلك إلى جودة الحياة  لديهم .</w:t>
      </w:r>
    </w:p>
    <w:p w:rsidR="00371D14" w:rsidRPr="00D6421E" w:rsidRDefault="00371D14" w:rsidP="00EF7559">
      <w:pPr>
        <w:numPr>
          <w:ilvl w:val="0"/>
          <w:numId w:val="24"/>
        </w:numPr>
        <w:spacing w:line="211" w:lineRule="auto"/>
        <w:jc w:val="lowKashida"/>
        <w:rPr>
          <w:rFonts w:asciiTheme="majorBidi" w:hAnsiTheme="majorBidi" w:cs="Simplified Arabic"/>
        </w:rPr>
      </w:pPr>
      <w:r w:rsidRPr="00D6421E">
        <w:rPr>
          <w:rFonts w:asciiTheme="majorBidi" w:hAnsiTheme="majorBidi" w:cs="Simplified Arabic"/>
          <w:rtl/>
        </w:rPr>
        <w:t>ادخال موضوع الأمن النفسي ضمن مفردات إحدى مقررات الأعداد العام التي تعنى بالصحة النفسية  في الجامعة لكي يتم تثقيفهم بهذا المفهوم المهم الذي له دور مهم في عملية التحصيل الدراسي واشعارهم بحياة جيدة .</w:t>
      </w:r>
    </w:p>
    <w:p w:rsidR="00371D14" w:rsidRPr="00D6421E" w:rsidRDefault="00371D14" w:rsidP="00371D14">
      <w:pPr>
        <w:spacing w:line="211" w:lineRule="auto"/>
        <w:jc w:val="lowKashida"/>
        <w:rPr>
          <w:rFonts w:asciiTheme="majorBidi" w:hAnsiTheme="majorBidi" w:cs="Simplified Arabic"/>
          <w:b/>
          <w:bCs/>
          <w:sz w:val="28"/>
          <w:szCs w:val="28"/>
          <w:rtl/>
        </w:rPr>
      </w:pPr>
    </w:p>
    <w:p w:rsidR="00371D14" w:rsidRPr="00D6421E" w:rsidRDefault="00371D14" w:rsidP="00371D14">
      <w:pPr>
        <w:spacing w:line="211" w:lineRule="auto"/>
        <w:jc w:val="lowKashida"/>
        <w:rPr>
          <w:rFonts w:asciiTheme="majorBidi" w:hAnsiTheme="majorBidi" w:cs="Simplified Arabic"/>
          <w:rtl/>
        </w:rPr>
      </w:pPr>
      <w:r w:rsidRPr="00D6421E">
        <w:rPr>
          <w:rFonts w:asciiTheme="majorBidi" w:hAnsiTheme="majorBidi" w:cs="Simplified Arabic"/>
          <w:b/>
          <w:bCs/>
          <w:sz w:val="28"/>
          <w:szCs w:val="28"/>
          <w:rtl/>
        </w:rPr>
        <w:t>ثالثاً : البحوث المقترحة .</w:t>
      </w:r>
    </w:p>
    <w:p w:rsidR="00371D14" w:rsidRPr="00D6421E" w:rsidRDefault="00371D14" w:rsidP="00EF7559">
      <w:pPr>
        <w:numPr>
          <w:ilvl w:val="0"/>
          <w:numId w:val="25"/>
        </w:numPr>
        <w:spacing w:line="211" w:lineRule="auto"/>
        <w:jc w:val="lowKashida"/>
        <w:rPr>
          <w:rFonts w:asciiTheme="majorBidi" w:hAnsiTheme="majorBidi" w:cs="Simplified Arabic"/>
        </w:rPr>
      </w:pPr>
      <w:r w:rsidRPr="00D6421E">
        <w:rPr>
          <w:rFonts w:asciiTheme="majorBidi" w:hAnsiTheme="majorBidi" w:cs="Simplified Arabic"/>
          <w:rtl/>
        </w:rPr>
        <w:t>دراسة الأمن النفسي وعلاقته بجودة الحياة لدى الكليات الأخرى بجامعة الدمام .</w:t>
      </w:r>
    </w:p>
    <w:p w:rsidR="00371D14" w:rsidRPr="00D6421E" w:rsidRDefault="00371D14" w:rsidP="00EF7559">
      <w:pPr>
        <w:numPr>
          <w:ilvl w:val="0"/>
          <w:numId w:val="25"/>
        </w:numPr>
        <w:spacing w:line="211" w:lineRule="auto"/>
        <w:jc w:val="lowKashida"/>
        <w:rPr>
          <w:rFonts w:asciiTheme="majorBidi" w:hAnsiTheme="majorBidi" w:cs="Simplified Arabic"/>
        </w:rPr>
      </w:pPr>
      <w:r w:rsidRPr="00D6421E">
        <w:rPr>
          <w:rFonts w:asciiTheme="majorBidi" w:hAnsiTheme="majorBidi" w:cs="Simplified Arabic"/>
          <w:rtl/>
        </w:rPr>
        <w:t>فاعلية برنامج إرشادي لتحسين الأمن النفسي لدى طالبات جامعة الدمام .</w:t>
      </w:r>
    </w:p>
    <w:p w:rsidR="00371D14" w:rsidRPr="00D6421E" w:rsidRDefault="00371D14" w:rsidP="00EF7559">
      <w:pPr>
        <w:numPr>
          <w:ilvl w:val="0"/>
          <w:numId w:val="25"/>
        </w:numPr>
        <w:spacing w:line="211" w:lineRule="auto"/>
        <w:jc w:val="lowKashida"/>
        <w:rPr>
          <w:rFonts w:asciiTheme="majorBidi" w:hAnsiTheme="majorBidi" w:cs="Simplified Arabic"/>
        </w:rPr>
      </w:pPr>
      <w:r w:rsidRPr="00D6421E">
        <w:rPr>
          <w:rFonts w:asciiTheme="majorBidi" w:hAnsiTheme="majorBidi" w:cs="Simplified Arabic"/>
          <w:rtl/>
        </w:rPr>
        <w:t>دراسة الأمن النفسي وعلاقته بأساليب التنشئة الاجتماعية  لدى طلبة جامعة الدمام .</w:t>
      </w:r>
    </w:p>
    <w:p w:rsidR="00371D14" w:rsidRPr="00D6421E" w:rsidRDefault="00371D14" w:rsidP="00EF7559">
      <w:pPr>
        <w:numPr>
          <w:ilvl w:val="0"/>
          <w:numId w:val="25"/>
        </w:numPr>
        <w:spacing w:line="211" w:lineRule="auto"/>
        <w:jc w:val="lowKashida"/>
        <w:rPr>
          <w:rFonts w:asciiTheme="majorBidi" w:hAnsiTheme="majorBidi" w:cs="Simplified Arabic"/>
        </w:rPr>
      </w:pPr>
      <w:r w:rsidRPr="00D6421E">
        <w:rPr>
          <w:rFonts w:asciiTheme="majorBidi" w:hAnsiTheme="majorBidi" w:cs="Simplified Arabic"/>
          <w:rtl/>
        </w:rPr>
        <w:t>دراسة الأمن النفسي وعلاقته بمستوى الطموح لدى طلبة جامعة الدمام .</w:t>
      </w:r>
    </w:p>
    <w:p w:rsidR="00371D14" w:rsidRPr="00D6421E" w:rsidRDefault="00371D14" w:rsidP="00EF7559">
      <w:pPr>
        <w:numPr>
          <w:ilvl w:val="0"/>
          <w:numId w:val="25"/>
        </w:numPr>
        <w:spacing w:line="211" w:lineRule="auto"/>
        <w:jc w:val="lowKashida"/>
        <w:rPr>
          <w:rFonts w:asciiTheme="majorBidi" w:hAnsiTheme="majorBidi" w:cs="Simplified Arabic"/>
        </w:rPr>
      </w:pPr>
      <w:r w:rsidRPr="00D6421E">
        <w:rPr>
          <w:rFonts w:asciiTheme="majorBidi" w:hAnsiTheme="majorBidi" w:cs="Simplified Arabic"/>
          <w:rtl/>
        </w:rPr>
        <w:t>دراسة الأمن النفسي وعلاقته بمستوى التحصيل الدراسي لدى طلبة جامعة الدمام .</w:t>
      </w:r>
    </w:p>
    <w:p w:rsidR="00371D14" w:rsidRPr="00D6421E" w:rsidRDefault="00371D14" w:rsidP="00371D14">
      <w:pPr>
        <w:spacing w:line="211" w:lineRule="auto"/>
        <w:jc w:val="lowKashida"/>
        <w:rPr>
          <w:rFonts w:asciiTheme="majorBidi" w:hAnsiTheme="majorBidi" w:cs="Simplified Arabic"/>
          <w:rtl/>
        </w:rPr>
      </w:pPr>
    </w:p>
    <w:p w:rsidR="003A36C1" w:rsidRDefault="003A36C1">
      <w:pPr>
        <w:bidi w:val="0"/>
        <w:spacing w:line="276" w:lineRule="auto"/>
        <w:jc w:val="lowKashida"/>
        <w:rPr>
          <w:rFonts w:asciiTheme="majorBidi" w:hAnsiTheme="majorBidi" w:cs="Simplified Arabic"/>
          <w:rtl/>
        </w:rPr>
      </w:pPr>
      <w:r>
        <w:rPr>
          <w:rFonts w:asciiTheme="majorBidi" w:hAnsiTheme="majorBidi" w:cs="Simplified Arabic"/>
          <w:rtl/>
        </w:rPr>
        <w:br w:type="page"/>
      </w:r>
    </w:p>
    <w:p w:rsidR="00371D14" w:rsidRPr="00D6421E" w:rsidRDefault="00371D14" w:rsidP="00371D14">
      <w:pPr>
        <w:spacing w:line="211" w:lineRule="auto"/>
        <w:jc w:val="lowKashida"/>
        <w:rPr>
          <w:rFonts w:asciiTheme="majorBidi" w:hAnsiTheme="majorBidi" w:cs="Simplified Arabic"/>
          <w:rtl/>
        </w:rPr>
      </w:pPr>
    </w:p>
    <w:p w:rsidR="00371D14" w:rsidRPr="003A36C1" w:rsidRDefault="00371D14" w:rsidP="003A36C1">
      <w:pPr>
        <w:spacing w:line="211" w:lineRule="auto"/>
        <w:jc w:val="center"/>
        <w:rPr>
          <w:rFonts w:asciiTheme="majorBidi" w:hAnsiTheme="majorBidi" w:cs="Simplified Arabic"/>
          <w:b/>
          <w:bCs/>
          <w:sz w:val="32"/>
          <w:szCs w:val="32"/>
          <w:rtl/>
        </w:rPr>
      </w:pPr>
      <w:r w:rsidRPr="003A36C1">
        <w:rPr>
          <w:rFonts w:asciiTheme="majorBidi" w:hAnsiTheme="majorBidi" w:cs="Simplified Arabic"/>
          <w:b/>
          <w:bCs/>
          <w:sz w:val="32"/>
          <w:szCs w:val="32"/>
          <w:rtl/>
        </w:rPr>
        <w:t>قائمة المراجع</w:t>
      </w:r>
    </w:p>
    <w:p w:rsidR="00371D14" w:rsidRPr="003A36C1" w:rsidRDefault="00371D14" w:rsidP="00371D14">
      <w:pPr>
        <w:spacing w:line="211" w:lineRule="auto"/>
        <w:jc w:val="lowKashida"/>
        <w:rPr>
          <w:rFonts w:asciiTheme="majorBidi" w:hAnsiTheme="majorBidi" w:cs="Simplified Arabic"/>
          <w:b/>
          <w:bCs/>
          <w:rtl/>
        </w:rPr>
      </w:pPr>
      <w:r w:rsidRPr="003A36C1">
        <w:rPr>
          <w:rFonts w:asciiTheme="majorBidi" w:hAnsiTheme="majorBidi" w:cs="Simplified Arabic"/>
          <w:b/>
          <w:bCs/>
          <w:rtl/>
        </w:rPr>
        <w:t>أولاً: المراجع العربية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tl/>
        </w:rPr>
      </w:pPr>
      <w:r w:rsidRPr="00D6421E">
        <w:rPr>
          <w:rFonts w:asciiTheme="majorBidi" w:hAnsiTheme="majorBidi" w:cs="Simplified Arabic"/>
          <w:rtl/>
        </w:rPr>
        <w:t xml:space="preserve">ابن منظور، جمال الدين (1999) .  </w:t>
      </w:r>
      <w:r w:rsidRPr="00D6421E">
        <w:rPr>
          <w:rFonts w:asciiTheme="majorBidi" w:hAnsiTheme="majorBidi" w:cs="Simplified Arabic"/>
          <w:i/>
          <w:iCs/>
          <w:rtl/>
        </w:rPr>
        <w:t>معجم لسان العرب</w:t>
      </w:r>
      <w:r w:rsidRPr="00D6421E">
        <w:rPr>
          <w:rFonts w:asciiTheme="majorBidi" w:hAnsiTheme="majorBidi" w:cs="Simplified Arabic"/>
          <w:rtl/>
        </w:rPr>
        <w:t xml:space="preserve"> . المجلد الأول، العدد الثالث ، بيروت : دار صادر للنشر .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tl/>
        </w:rPr>
      </w:pPr>
      <w:r w:rsidRPr="00D6421E">
        <w:rPr>
          <w:rFonts w:asciiTheme="majorBidi" w:hAnsiTheme="majorBidi" w:cs="Simplified Arabic"/>
          <w:rtl/>
        </w:rPr>
        <w:t>-  أبكر ، سمير ( 1983 ) . الالتزام بالدين وعلاقته بالأمن النفسي لدى طلبة جامعة صنعاء . رسالة ماجستير غير منشورة  ، كلية الآداب ، جامعة صنعاء.</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tl/>
        </w:rPr>
      </w:pPr>
      <w:r w:rsidRPr="00D6421E">
        <w:rPr>
          <w:rFonts w:asciiTheme="majorBidi" w:hAnsiTheme="majorBidi" w:cs="Simplified Arabic"/>
          <w:rtl/>
        </w:rPr>
        <w:t>-أبو بكر ، عصام ( 1993 ) . العلاقة بين الأمن النفسي والقيم الدينية لدى طلبة جامعة اليرموك .  رسالة ماجستير غير منشورة ، أربد ، جامعة اليرموك ، الأردن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tl/>
        </w:rPr>
      </w:pPr>
      <w:r w:rsidRPr="00D6421E">
        <w:rPr>
          <w:rFonts w:asciiTheme="majorBidi" w:hAnsiTheme="majorBidi" w:cs="Simplified Arabic"/>
          <w:rtl/>
        </w:rPr>
        <w:t>- أبو عودة ، محمود (2006 ) . دراسة لبعض الاتجاهات السياسية والاجتماعية وعلاقتها بمستويات الأمن النفسي والتوافق الدراسي لدى طلبة جامعة الأزهر بغزة . رسالة ماجستير غير منشورة, كلية التربية ، جامعة الأزهر، غزة.</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tl/>
        </w:rPr>
      </w:pPr>
      <w:r w:rsidRPr="00D6421E">
        <w:rPr>
          <w:rFonts w:asciiTheme="majorBidi" w:hAnsiTheme="majorBidi" w:cs="Simplified Arabic"/>
          <w:rtl/>
        </w:rPr>
        <w:t>_ أبو طالب ، علي ( 2011 ) . المساندة الاجتماعية وعلاقتها بالأمن النفسي لدى عينة  من الطلاب النازحين وغير النازحين من الحدود الجنوبية بمنطقة جازان . رسالة ماجستير غير منشورة ، كلية التربية وعلم النفس ، جامعة أم القرى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tl/>
        </w:rPr>
      </w:pPr>
      <w:r w:rsidRPr="00D6421E">
        <w:rPr>
          <w:rFonts w:asciiTheme="majorBidi" w:hAnsiTheme="majorBidi" w:cs="Simplified Arabic"/>
          <w:rtl/>
        </w:rPr>
        <w:t>- أحمد ، جنان ( 1994 ) . الأمن النفسي للمراهقين وعلاقته بأساليب المعاملة الوالدية .        رسالة ماجستير غير منشورة ،  كلية التربية ، جامعة بغداد ، بغداد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tl/>
        </w:rPr>
      </w:pPr>
      <w:r w:rsidRPr="00D6421E">
        <w:rPr>
          <w:rFonts w:asciiTheme="majorBidi" w:hAnsiTheme="majorBidi" w:cs="Simplified Arabic"/>
          <w:rtl/>
        </w:rPr>
        <w:t>_أقرع ، إياد ( 2005 ) . الشعور بالأمن النفسي وتأثيره ببعض المتغيرات لدى جامعة النجاح الوطنية . رسالة  ماجستير غير منشورة ، كلية الدراسات العليا ، جامعة النجاح ، فلسطين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بشير ، مهنا ( 2010  ) . الأمن النفسي وعلاقته بالتوافق النفسي و الاجتماعي لدى طلاب معهد إعداد المعلمين بنينوى . مجلة التربية والعلم ، كلية العلوم التربوية والنفسية ، جامعة الموصل  ، المجلد ( 17 ) ، العدد (3 ) ،360 -384.</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tl/>
        </w:rPr>
      </w:pPr>
      <w:r w:rsidRPr="00D6421E">
        <w:rPr>
          <w:rFonts w:asciiTheme="majorBidi" w:hAnsiTheme="majorBidi" w:cs="Simplified Arabic"/>
          <w:rtl/>
        </w:rPr>
        <w:t>تلها ، ذكرى ( 2004 ) . الحاجات الإرشادية لمدرسي الثانوية وفق شعورهم بالأمن النفسي ، رسالة ماجستير غير منشورة ، كلية التربية جامعة صنعاء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tl/>
        </w:rPr>
      </w:pPr>
      <w:r w:rsidRPr="00D6421E">
        <w:rPr>
          <w:rFonts w:asciiTheme="majorBidi" w:hAnsiTheme="majorBidi" w:cs="Simplified Arabic"/>
          <w:rtl/>
        </w:rPr>
        <w:t xml:space="preserve">التلي ، شادية و أبو بكر ، عصام ( 1997) . تصوير مقياس للأمن النفسي في إطار       إسلامي . مجلة أبحاث اليرموك ، المجلد( 12) ، العدد ( 2 )، 9 – 20 .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توفيق، صلاح الدين ، وموسى، هاني (2009). جودة الحياة الإنسانية المنشودة لذوي الاحتياجات الخاصة في ضوء توجيهات مفهوم الربيع العربي - رؤية استشرافية . مجلة كلية التربية ، جامعة بنها ، مصر ، مجلد (23 )  العدد (91) ، 1-77.</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lastRenderedPageBreak/>
        <w:t>جبر ، محمد( 1996 )  . "بعض المتغيرات الديموغرافية المرتبطة بالأمن النفسي " . مجلة علم النفس . السنة العاشرة ، العدد (2) ، 80 – 93 0</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جمعة ، ناريمان محمود ، العاني ، وجيهة ( 2006). تعليم الكبار من اجل جودة الحياة . ندوة علم النفس وجودة الحياة، كلية التربية، جامعة السلطان قابوس ، سلطنة عمان ، 17-19 ديسمبر ، 161-180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tl/>
        </w:rPr>
      </w:pPr>
      <w:r w:rsidRPr="00D6421E">
        <w:rPr>
          <w:rFonts w:asciiTheme="majorBidi" w:hAnsiTheme="majorBidi" w:cs="Simplified Arabic"/>
          <w:rtl/>
        </w:rPr>
        <w:t>الجميلي ، حكمت ( 2001 ) . الالتزام الديني وعلاقته بالأمن النفسي لدى طلبة جامعة صنعاء  .  رسالة ماجستير غير منشورة ، كلية الآداب ، جامعة صنعاء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الجوهري ، هناء محمد (2009) . علم الاجتماع الحضري . عمان : دار المسيرة للنشر والتوزيع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الحربي ، بدر ( 2014 ) . الذكاء الاجتماعي وعلاقته بالأمن النفسي لدى طلاب جامعة القصيم . رسالة ماجستير غير مشهورة ، كلية التربية وعلم النفس ، جامعة أم القرى ، مكة المكرمة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حسن ، عبدالمجيد ، المحرزي ، راشد (2006 ) . دراسة جودة الحياة وعلاقتها بالضغوط النفسية واستراتيجيات مقاومتها لدى طلبة جامعة السلطان قابوس . وقائع ندوة علم النفس وجودة الحياة ، جامعة السلطان قابوس ، مسقط ، 289-303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حسن ، وردة ( 2010 ) . جودة الحياة وعلاقتها بتقبل الوالدين لطفلهما المعاق . رسالة ماجستير غير منشورة  ، قسم العلوم النفسية ، كلية رياض الأطفال ، جامعة القاهرة ، القاهرة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tl/>
        </w:rPr>
      </w:pPr>
      <w:r w:rsidRPr="00D6421E">
        <w:rPr>
          <w:rFonts w:asciiTheme="majorBidi" w:hAnsiTheme="majorBidi" w:cs="Simplified Arabic"/>
          <w:rtl/>
        </w:rPr>
        <w:t>حسين ، محمود ( 1989 ) . الشعور بالأمن النفسي في ضوء متغيرات المستوى والتحصيل الدراسي لدى طلاب المرحلة الثانوية في مدينة الرياض . المجلة التربوية بجامعة الكويت  ، الكويت ،  العدد 22 ، مجلد 6 ، 305 – 326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tl/>
        </w:rPr>
      </w:pPr>
      <w:r w:rsidRPr="00D6421E">
        <w:rPr>
          <w:rFonts w:asciiTheme="majorBidi" w:hAnsiTheme="majorBidi" w:cs="Simplified Arabic"/>
          <w:rtl/>
        </w:rPr>
        <w:t>الخضري ، جهاد( 2003 ) . الأمن النفسي لدى العاملين بمراكز الاسعاف بمحافظة غزة وعلاقته ببعض سمات الشخصية ومتغيرات أخرى . رسالة ماجستير غير منشورة ، كلية التربية ، الجامعة الإسلامية ، غزة  ، فلسطين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 xml:space="preserve">دسوقي ، كمال ( 1990 ) . ذخيرة علوم النفس . المجلد ( 2 ) ، القاهرة : مؤسسة الأهرام.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tl/>
        </w:rPr>
      </w:pPr>
      <w:r w:rsidRPr="00D6421E">
        <w:rPr>
          <w:rFonts w:asciiTheme="majorBidi" w:hAnsiTheme="majorBidi" w:cs="Simplified Arabic"/>
          <w:rtl/>
        </w:rPr>
        <w:t>الدليم  وآخرون ، (1993 ) . مقياس الطمأنينة النفسية . سلسلة مقاييس مستشفى الطائف (3) ، مستشفى الصحة النفسية ، الطائف : مطابع الشهري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 xml:space="preserve"> الدليم ، فهد ( 2005 ) . الطمأنينة النفسية وعلاقتها بالوحدة النفسية لدى عينة من        طلبة الجامعة . مجلة العلوم التربوية ، الدراسات الأسلامية جامعة الملك سعود ، المجلد 18 ، 329 _362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الرازي ، محمد (1986) .  مختار الصحاح . بيروت : مكتبة لبنان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lastRenderedPageBreak/>
        <w:t>ربيع ، شحاته (2010 ) . قياس الشخصية ، ط2 ، عمان : دار المسيرة للنشر و التوزيع والطباعة  ، 224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الزاوي ، الطاهر ( 2011 ) . مختار القاموس . ليبيا : الدار العربية للكتب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 xml:space="preserve">الزكي ، أحمد ( 2003 ) . استراتيجية تربوية لمواجهة التحديات الداخلية للأمن القومي . رسالة ماجستير غير منشورة ، كلية التربية ، جامعة المنصورة .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زهران ، حامد ( 1989 ) . الأمن النفسي دعامة للأمن القومي . دراسات تربوية ، المجلد 4 ، الجزء 19 ، رابطة التربية الحديثة ، القاهرة ، 86 – 436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 xml:space="preserve"> زهران ، حامد  (2005) . الصحة النفسية والعلاج النفسـي . ط4 ، القاهرة : عالم الكتب.</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سعد ، علي ( 1999 ) . مستويات الأمن النفسي لدى الشباب الجامعي . مجلة جامعة دمشق ، المجلد ( 15 )، العدد الأول ، 9 – 49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سمين ، زيد بهلول (1997) . الأمن والتحمل النفسي وعلاقتها بالصحة النفسية . رسالة دكتوراه غير منشورة ، كلية الآداب ،  الجامعة المستنصرية ، بغداد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السهلي ، ماجد ( 2007 ) . الأمن النفسي وعلاقته بالأداء الوظيفي . دراسة مسحية على موظفي مجلس الشورى السعودي . رسالة ماجستير غير منشورة ، قسم العلوم الاجتماعية أكاديمية نايف العربية للعلوم الأمنية ، الرياض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السهلي ، عبدالله (2004 ) . الأمن النفسي وعلاقته بالتحصيل الدراسي لدى طلاب رعاية الأيتام بمدينة الرياض . رسالة ماجستير غير منشورة ، كلية العلوم الاجتماعية ، أكاديمية نايف العربية للعلوم الأمنية ، الرياض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 xml:space="preserve"> الشربيني ، لطفي ( 2003 ) . موسوعة شرح المصطلحات النفسية ( باللغة العربية والانكليزية ) ، بيروت : دار النهضة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شقير ، زينب (2005 ) .  مقياس الأمن النفسي ( الطمأنينة الأنفعالية ) . القاهرة : مكتبة النهضة المصرية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 xml:space="preserve"> شقير،  زينب ، وعماشة ، سناء ، والقرشي، خديجة (2012) . جودة الحياة كمنبئ لقلق المستقبل لدى طالبات قسم التربية الخاصة وطالبات الدبلوم التربوي بجامعة الطائف . مجلة دراسات عربية في التربية وعلم النفس ، العدد (32 ) ،91-132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tl/>
        </w:rPr>
      </w:pPr>
      <w:r w:rsidRPr="00D6421E">
        <w:rPr>
          <w:rFonts w:asciiTheme="majorBidi" w:hAnsiTheme="majorBidi" w:cs="Simplified Arabic"/>
          <w:rtl/>
        </w:rPr>
        <w:t>الشندودية ، فايزة ( 2011 م ) . بعض القيم الدينية وعلاقتها بالأمن النفسي لدى طلبة الصف الثاني عشر بمحافظة مسقط . رسالة ماجستير غير منشورة ، كلية التربية وعلم النفس بجامعة نروى  ، سلطنة عمان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tl/>
        </w:rPr>
      </w:pPr>
      <w:r w:rsidRPr="00D6421E">
        <w:rPr>
          <w:rFonts w:asciiTheme="majorBidi" w:hAnsiTheme="majorBidi" w:cs="Simplified Arabic"/>
          <w:rtl/>
        </w:rPr>
        <w:lastRenderedPageBreak/>
        <w:t>صلاح الدين ، توفيق (2009 ) . تحسين نوعية الحياة للطفولة العربية لذوي الحاجات التربوية الخاصة في إطار جوهر فلسفة حقوق الطفل . مجلة التربية ، العدد (27) ، 133 – 282.</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tl/>
        </w:rPr>
      </w:pPr>
      <w:r w:rsidRPr="00D6421E">
        <w:rPr>
          <w:rFonts w:asciiTheme="majorBidi" w:hAnsiTheme="majorBidi" w:cs="Simplified Arabic"/>
          <w:rtl/>
        </w:rPr>
        <w:t xml:space="preserve">الصنيع ، صالح ( 1995 ) . دراسات في التأصيل الإسلامي  لعلم النفس . ط1 . الرياض : دار عالم الرياض .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tl/>
        </w:rPr>
      </w:pPr>
      <w:r w:rsidRPr="00D6421E">
        <w:rPr>
          <w:rFonts w:asciiTheme="majorBidi" w:hAnsiTheme="majorBidi" w:cs="Simplified Arabic"/>
          <w:rtl/>
        </w:rPr>
        <w:t>الطويل ، هاني عبدالرحمن ( 1999) . الإدارة التعليمية مفاهيم وآفاق . الأردن : دار وائل للطباعة والنشر.</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tl/>
        </w:rPr>
      </w:pPr>
      <w:r w:rsidRPr="00D6421E">
        <w:rPr>
          <w:rFonts w:asciiTheme="majorBidi" w:hAnsiTheme="majorBidi" w:cs="Simplified Arabic"/>
          <w:rtl/>
        </w:rPr>
        <w:t>العازمي ، لافي مبروك (  2012 ) . الأمن النفسي وعلاقته بالوحدة النفسية لدى طلبة الجامعة بدولة الكويت . رسالة ماجستير غير منشورة ، كلية التربية ، الجامعة الخليجية ، مملكة البحرين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عبد السلام, فاروق (1979) . القيم وعلاقتها بالأمن النفسي.  مجلة كلية التربية ، جامعة الملك عبد العزيز ، العدد الرابع ، 119-136</w:t>
      </w:r>
      <w:r w:rsidRPr="00D6421E">
        <w:rPr>
          <w:rFonts w:asciiTheme="majorBidi" w:hAnsiTheme="majorBidi" w:cs="Simplified Arabic"/>
        </w:rPr>
        <w:t xml:space="preserve">  </w:t>
      </w:r>
      <w:r w:rsidRPr="00D6421E">
        <w:rPr>
          <w:rFonts w:asciiTheme="majorBidi" w:hAnsiTheme="majorBidi" w:cs="Simplified Arabic"/>
          <w:rtl/>
        </w:rPr>
        <w:t>.</w:t>
      </w:r>
      <w:r w:rsidRPr="00D6421E">
        <w:rPr>
          <w:rFonts w:asciiTheme="majorBidi" w:hAnsiTheme="majorBidi" w:cs="Simplified Arabic"/>
        </w:rPr>
        <w:t xml:space="preserve">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ﻋﺒدالفتاح، كامليا ( ١٩٨٤ ) . ﻤﺴﺘﻭﻯ ﺍﻟﻁﻤﻭﺡ . ﻁ٢ ، ﺒﻴﺭﻭﺕ : ﺩﺍﺭ ﺍﻟﻨﻬـﻀﺔ ﺍﻟﻌﺭﺒﻴـﺔ.</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عبد المجيد ، السيد (2004): اساءة المعاملة والأمن النفسي لدى عينة من تلاميذ المدارس الابتدائية . دراسات نفسية, مجلد 14, العدد الثاني,  رابطة الاخصائيين النفسيين المصرية. 237- 274.</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tl/>
        </w:rPr>
      </w:pPr>
      <w:r w:rsidRPr="00D6421E">
        <w:rPr>
          <w:rFonts w:asciiTheme="majorBidi" w:hAnsiTheme="majorBidi" w:cs="Simplified Arabic"/>
          <w:rtl/>
        </w:rPr>
        <w:t>عدس ، عبدالرحمن ( 1996م ) . الأسلام والأمن النفسي للأفراد . مجلة الأمن والحياة ، العدد (169 ) ، 40-41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عراقي ، صلاح الدين ، ومظلوم ، مصطفى (2005). فاعلية برنامج إرشادي لتحسين جودة الحياة لدى الطلاب المكتئبين. مجلة كلية التربية، جامعة طنطا، مصر ، المجلد (34)  ، العدد ( 34 )  ، 469-517.</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العقيلي ، عادل محمد ( 2004م ) . الاغتراب وعلاقته بالأمن النفسي . دراسة ميدانية على عينة من طلاب جامعة الأمام محمد بن سعود الإسلامية بمدينة الرياض . رسالة ماجستير غير منشورة ، كلية العلوم الاجتماعية ، أكاديمية نايف العربية للعلوم الأمنية ، الرياض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 xml:space="preserve"> عقل ، وفاء (2009 ) . الأمن النفسي وعلاقته بمفهوم الذات  . رسالة ماجستير غير منشورة ، الجامعة الإسلامية بغزة ، بمحافظة غزة ، فلسطين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العنزي ، عسران (2001 ) .علاقة اشتراك الطلاب في جماعات النشاط الطلابي بالأمن النفسي والاجتماعي لدى طلاب المرحلة الثانوية بمدينة الرياض . رسالة ماجستير غير منشورة ، أكاديمية نايف للعلوم الأمنية ، الرياض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tl/>
        </w:rPr>
      </w:pPr>
      <w:r w:rsidRPr="00D6421E">
        <w:rPr>
          <w:rFonts w:asciiTheme="majorBidi" w:hAnsiTheme="majorBidi" w:cs="Simplified Arabic"/>
          <w:rtl/>
        </w:rPr>
        <w:lastRenderedPageBreak/>
        <w:t>عودة ، فاطمة ، مرسي ، كمال ( 1994 ) . الصحة النفسية في ضوء علم النفس والاسلام . الطبعة الثالثة ، الكويت : دار القلم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عويس ، عفاف احمد ( 2006). مقياس جودة الحياة لطلبة الجامعة . ندوة علم النفس وجودة الحياة، كلية التربية، جامعة السلطان قابوس ، سلطنة عمان ، 17-19 ديسمبر ، 305-330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العيسوي ، عبدالرحمن (2002 ) . الإسلام والصحة النفسية . ط 1 ، بيروت ، لبنان : دار الكتب العلمية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فهمي ، مصطفى (1987) . الانسان و الصحة النفسية . القاهرة : مكتبة الأنجلو المصرية.</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كتلو، كمال ، وعبدالله ، تيسير (2011) . نوعية الحياة وعلاقتها بالصحة النفسية . مجلة علم النفس ، الهيئة المصرية العامة للكتاب ، مصر ،المجلد (88)، العدد(89)، 64-89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 xml:space="preserve"> كفافي ، علاء الدين ( 1990 ) . تقدير الذات في علاقته بالتنشئة الوالدية والأمن النفسي . المجلة العربية للعلوم الإنسانية ، عمان ، الأردن ، المجلد( 7 )،  العدد (35)، 29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كفافي ، علاء الدين (2005 ) . الصحة النفسية والإرشاد النفسي . الرياض : دار النشر الدولي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الكناني ، صلاح (1985 ) . المساندة الاجتماعية كمتغير وسيط في العلاقة بين المعاناة الأقتصادية والخلافات الزوجية . مجلة دراسات نفسية ، المجلد 8 ، العدد 1 ، 13-39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لبيـــب ، عثمان، وعبد السلام عبد الغفار( 1970) . الشخصية والصحة النفسية. الطبعة الأولى، بيروت: مكتبة العرفـان</w:t>
      </w:r>
      <w:r w:rsidRPr="00D6421E">
        <w:rPr>
          <w:rFonts w:asciiTheme="majorBidi" w:hAnsiTheme="majorBidi" w:cs="Simplified Arabic"/>
        </w:rPr>
        <w:t xml:space="preserve"> </w:t>
      </w:r>
      <w:r w:rsidRPr="00D6421E">
        <w:rPr>
          <w:rFonts w:asciiTheme="majorBidi" w:hAnsiTheme="majorBidi" w:cs="Simplified Arabic"/>
          <w:rtl/>
        </w:rPr>
        <w:t xml:space="preserve">.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محمود ، هويدة ، والجمالي ، فوزية ( 2010 ) . فعاليات الذات المدركة على جودة الحياة لدى طلاب الجامعة المتفوقين والمتعثرين دراسيا. المجلة العلمية أمبارك  ، العدد ( 1 ) ، 61-115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tl/>
        </w:rPr>
      </w:pPr>
      <w:r w:rsidRPr="00D6421E">
        <w:rPr>
          <w:rFonts w:asciiTheme="majorBidi" w:hAnsiTheme="majorBidi" w:cs="Simplified Arabic"/>
          <w:rtl/>
        </w:rPr>
        <w:t xml:space="preserve"> مرسي، كمال (1981) . رعاية النابغين في الإسلام وعلم النفس. الكـويت : دار القلـم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ab/>
      </w:r>
      <w:r w:rsidRPr="00D6421E">
        <w:rPr>
          <w:rFonts w:asciiTheme="majorBidi" w:hAnsiTheme="majorBidi" w:cs="Simplified Arabic"/>
          <w:rtl/>
        </w:rPr>
        <w:tab/>
        <w:t xml:space="preserve">للنشر والتوزيع.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مصطفى ، هبة الله ( 2011 ) . الأمن النفسي وعلاقته بالمعاملة الوالدية كما يدركها الأبناء من سن 13-15 . رسالة دكتوراه منشورة ، القاهرة ،جامعة عين شمس ، معهد الدراسات الطفولة.</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tl/>
        </w:rPr>
      </w:pPr>
      <w:r w:rsidRPr="00D6421E">
        <w:rPr>
          <w:rFonts w:asciiTheme="majorBidi" w:hAnsiTheme="majorBidi" w:cs="Simplified Arabic"/>
          <w:rtl/>
        </w:rPr>
        <w:lastRenderedPageBreak/>
        <w:t>المفرجي ، سالم ، الشهري ، عبدالله (2008 ) . الأمن النفسي وعلاقته بالصلابة النفسية لدى طلبة جامعة أم القرى بمكة المكرمة . مجلة علم النفس المعاصر والعلوم الإنسانية، العدد (19 )  ،المنيا ، جامعة المنيا، ، 15-26</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منسي ، محمود عبدالحليم ، وكاظم ، علي مهدي ( 2006). مقياس جودة الحياة لطلبة الجامعة . ندوة علم النفس وجودة الحياة، كلية التربية، جامعة السلطان قابوس ، سلطنة عمان ، 17-19 ديسمبر ، 63-78 .</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هشام ، عبدالله ( 2008 ) . جودة الحياة لدى عينة من الراشدين في ضوء بعض المتغيرات الديموجرافية . دراسات تربوية واجتماعية ، المجلد (14) العدد( 4) ، 139-180.</w:t>
      </w:r>
    </w:p>
    <w:p w:rsidR="00371D14" w:rsidRPr="00D6421E" w:rsidRDefault="00371D14" w:rsidP="00EF7559">
      <w:pPr>
        <w:numPr>
          <w:ilvl w:val="0"/>
          <w:numId w:val="29"/>
        </w:numPr>
        <w:tabs>
          <w:tab w:val="left" w:pos="226"/>
        </w:tabs>
        <w:spacing w:line="211" w:lineRule="auto"/>
        <w:ind w:left="1360" w:hanging="1418"/>
        <w:jc w:val="lowKashida"/>
        <w:rPr>
          <w:rFonts w:asciiTheme="majorBidi" w:hAnsiTheme="majorBidi" w:cs="Simplified Arabic"/>
        </w:rPr>
      </w:pPr>
      <w:r w:rsidRPr="00D6421E">
        <w:rPr>
          <w:rFonts w:asciiTheme="majorBidi" w:hAnsiTheme="majorBidi" w:cs="Simplified Arabic"/>
          <w:rtl/>
        </w:rPr>
        <w:t xml:space="preserve"> نعيسة ، رغداء ( 2012 ) . الاغتراب النفسي وعلاقته بالأمن النفسي . دراسة ميدانية على من طلبة جامعة دمشق القاطنين بالمدينة الجامعية .  مجلة جامعة دمشق ، المجلد(28) ، العدد(3) ، 113 - 177.</w:t>
      </w:r>
    </w:p>
    <w:p w:rsidR="003A36C1" w:rsidRDefault="003A36C1" w:rsidP="003A36C1">
      <w:pPr>
        <w:spacing w:line="211" w:lineRule="auto"/>
        <w:rPr>
          <w:rFonts w:asciiTheme="majorBidi" w:hAnsiTheme="majorBidi" w:cs="Simplified Arabic" w:hint="cs"/>
          <w:b/>
          <w:bCs/>
          <w:sz w:val="30"/>
          <w:szCs w:val="30"/>
          <w:rtl/>
        </w:rPr>
      </w:pPr>
    </w:p>
    <w:p w:rsidR="00371D14" w:rsidRPr="003A36C1" w:rsidRDefault="00371D14" w:rsidP="003A36C1">
      <w:pPr>
        <w:spacing w:line="211" w:lineRule="auto"/>
        <w:rPr>
          <w:rFonts w:asciiTheme="majorBidi" w:hAnsiTheme="majorBidi" w:cs="Simplified Arabic"/>
          <w:b/>
          <w:bCs/>
          <w:sz w:val="30"/>
          <w:szCs w:val="30"/>
        </w:rPr>
      </w:pPr>
      <w:r w:rsidRPr="003A36C1">
        <w:rPr>
          <w:rFonts w:asciiTheme="majorBidi" w:hAnsiTheme="majorBidi" w:cs="Simplified Arabic"/>
          <w:b/>
          <w:bCs/>
          <w:sz w:val="30"/>
          <w:szCs w:val="30"/>
          <w:rtl/>
        </w:rPr>
        <w:t>ثانيًا: المراجع الأجنبية :</w:t>
      </w:r>
    </w:p>
    <w:p w:rsidR="00371D14" w:rsidRPr="00D6421E" w:rsidRDefault="00371D14" w:rsidP="00EF7559">
      <w:pPr>
        <w:numPr>
          <w:ilvl w:val="0"/>
          <w:numId w:val="14"/>
        </w:numPr>
        <w:tabs>
          <w:tab w:val="right" w:pos="426"/>
        </w:tabs>
        <w:bidi w:val="0"/>
        <w:spacing w:line="211" w:lineRule="auto"/>
        <w:ind w:left="1701" w:hanging="1611"/>
        <w:jc w:val="lowKashida"/>
        <w:rPr>
          <w:rFonts w:asciiTheme="majorBidi" w:hAnsiTheme="majorBidi" w:cs="Simplified Arabic"/>
          <w:rtl/>
        </w:rPr>
      </w:pPr>
      <w:proofErr w:type="gramStart"/>
      <w:r w:rsidRPr="00D6421E">
        <w:rPr>
          <w:rFonts w:asciiTheme="majorBidi" w:hAnsiTheme="majorBidi" w:cs="Simplified Arabic"/>
        </w:rPr>
        <w:t>Cella ,</w:t>
      </w:r>
      <w:proofErr w:type="gramEnd"/>
      <w:r w:rsidRPr="00D6421E">
        <w:rPr>
          <w:rFonts w:asciiTheme="majorBidi" w:hAnsiTheme="majorBidi" w:cs="Simplified Arabic"/>
        </w:rPr>
        <w:t xml:space="preserve"> D. F &amp;Tulsky ,D . S </w:t>
      </w:r>
      <w:proofErr w:type="gramStart"/>
      <w:r w:rsidRPr="00D6421E">
        <w:rPr>
          <w:rFonts w:asciiTheme="majorBidi" w:hAnsiTheme="majorBidi" w:cs="Simplified Arabic"/>
        </w:rPr>
        <w:t>( 1993</w:t>
      </w:r>
      <w:proofErr w:type="gramEnd"/>
      <w:r w:rsidRPr="00D6421E">
        <w:rPr>
          <w:rFonts w:asciiTheme="majorBidi" w:hAnsiTheme="majorBidi" w:cs="Simplified Arabic"/>
        </w:rPr>
        <w:t xml:space="preserve"> ) . Quality of life in cancer </w:t>
      </w:r>
      <w:proofErr w:type="gramStart"/>
      <w:r w:rsidRPr="00D6421E">
        <w:rPr>
          <w:rFonts w:asciiTheme="majorBidi" w:hAnsiTheme="majorBidi" w:cs="Simplified Arabic"/>
        </w:rPr>
        <w:t>definition ,</w:t>
      </w:r>
      <w:proofErr w:type="gramEnd"/>
      <w:r w:rsidRPr="00D6421E">
        <w:rPr>
          <w:rFonts w:asciiTheme="majorBidi" w:hAnsiTheme="majorBidi" w:cs="Simplified Arabic"/>
        </w:rPr>
        <w:t xml:space="preserve"> purpose ,and method of measurement. </w:t>
      </w:r>
      <w:r w:rsidRPr="00D6421E">
        <w:rPr>
          <w:rFonts w:asciiTheme="majorBidi" w:hAnsiTheme="majorBidi" w:cs="Simplified Arabic"/>
          <w:i/>
          <w:iCs/>
        </w:rPr>
        <w:t xml:space="preserve">Cancer </w:t>
      </w:r>
      <w:proofErr w:type="gramStart"/>
      <w:r w:rsidRPr="00D6421E">
        <w:rPr>
          <w:rFonts w:asciiTheme="majorBidi" w:hAnsiTheme="majorBidi" w:cs="Simplified Arabic"/>
          <w:i/>
          <w:iCs/>
        </w:rPr>
        <w:t>lnrest</w:t>
      </w:r>
      <w:r w:rsidRPr="00D6421E">
        <w:rPr>
          <w:rFonts w:asciiTheme="majorBidi" w:hAnsiTheme="majorBidi" w:cs="Simplified Arabic"/>
        </w:rPr>
        <w:t xml:space="preserve"> ,11</w:t>
      </w:r>
      <w:proofErr w:type="gramEnd"/>
      <w:r w:rsidRPr="00D6421E">
        <w:rPr>
          <w:rFonts w:asciiTheme="majorBidi" w:hAnsiTheme="majorBidi" w:cs="Simplified Arabic"/>
        </w:rPr>
        <w:t xml:space="preserve"> (3), 327-336.</w:t>
      </w:r>
    </w:p>
    <w:p w:rsidR="00371D14" w:rsidRPr="00D6421E" w:rsidRDefault="00371D14" w:rsidP="00EF7559">
      <w:pPr>
        <w:numPr>
          <w:ilvl w:val="0"/>
          <w:numId w:val="14"/>
        </w:numPr>
        <w:tabs>
          <w:tab w:val="right" w:pos="426"/>
        </w:tabs>
        <w:bidi w:val="0"/>
        <w:spacing w:line="211" w:lineRule="auto"/>
        <w:ind w:left="1701" w:hanging="1611"/>
        <w:jc w:val="lowKashida"/>
        <w:rPr>
          <w:rFonts w:asciiTheme="majorBidi" w:hAnsiTheme="majorBidi" w:cs="Simplified Arabic"/>
        </w:rPr>
      </w:pPr>
      <w:proofErr w:type="gramStart"/>
      <w:r w:rsidRPr="00D6421E">
        <w:rPr>
          <w:rFonts w:asciiTheme="majorBidi" w:hAnsiTheme="majorBidi" w:cs="Simplified Arabic"/>
        </w:rPr>
        <w:t>Fatil ,</w:t>
      </w:r>
      <w:proofErr w:type="gramEnd"/>
      <w:r w:rsidRPr="00D6421E">
        <w:rPr>
          <w:rFonts w:asciiTheme="majorBidi" w:hAnsiTheme="majorBidi" w:cs="Simplified Arabic"/>
        </w:rPr>
        <w:t xml:space="preserve"> R .and Keddy , A . </w:t>
      </w:r>
      <w:proofErr w:type="gramStart"/>
      <w:r w:rsidRPr="00D6421E">
        <w:rPr>
          <w:rFonts w:asciiTheme="majorBidi" w:hAnsiTheme="majorBidi" w:cs="Simplified Arabic"/>
        </w:rPr>
        <w:t>N .</w:t>
      </w:r>
      <w:proofErr w:type="gramEnd"/>
      <w:r w:rsidRPr="00D6421E">
        <w:rPr>
          <w:rFonts w:asciiTheme="majorBidi" w:hAnsiTheme="majorBidi" w:cs="Simplified Arabic"/>
        </w:rPr>
        <w:t xml:space="preserve"> </w:t>
      </w:r>
      <w:proofErr w:type="gramStart"/>
      <w:r w:rsidRPr="00D6421E">
        <w:rPr>
          <w:rFonts w:asciiTheme="majorBidi" w:hAnsiTheme="majorBidi" w:cs="Simplified Arabic"/>
        </w:rPr>
        <w:t>( 1985</w:t>
      </w:r>
      <w:proofErr w:type="gramEnd"/>
      <w:r w:rsidRPr="00D6421E">
        <w:rPr>
          <w:rFonts w:asciiTheme="majorBidi" w:hAnsiTheme="majorBidi" w:cs="Simplified Arabic"/>
        </w:rPr>
        <w:t xml:space="preserve"> ) . Study of Feeling of security in security among professional and non professional students of Gulbarg city .Indian psychological </w:t>
      </w:r>
      <w:proofErr w:type="gramStart"/>
      <w:r w:rsidRPr="00D6421E">
        <w:rPr>
          <w:rFonts w:asciiTheme="majorBidi" w:hAnsiTheme="majorBidi" w:cs="Simplified Arabic"/>
        </w:rPr>
        <w:t>review ,</w:t>
      </w:r>
      <w:proofErr w:type="gramEnd"/>
      <w:r w:rsidRPr="00D6421E">
        <w:rPr>
          <w:rFonts w:asciiTheme="majorBidi" w:hAnsiTheme="majorBidi" w:cs="Simplified Arabic"/>
        </w:rPr>
        <w:t xml:space="preserve">  ( 29 ),12- 64 .</w:t>
      </w:r>
    </w:p>
    <w:p w:rsidR="00371D14" w:rsidRPr="00D6421E" w:rsidRDefault="00371D14" w:rsidP="00EF7559">
      <w:pPr>
        <w:numPr>
          <w:ilvl w:val="0"/>
          <w:numId w:val="14"/>
        </w:numPr>
        <w:tabs>
          <w:tab w:val="right" w:pos="426"/>
        </w:tabs>
        <w:bidi w:val="0"/>
        <w:spacing w:line="211" w:lineRule="auto"/>
        <w:ind w:left="1701" w:hanging="1611"/>
        <w:jc w:val="lowKashida"/>
        <w:rPr>
          <w:rFonts w:asciiTheme="majorBidi" w:hAnsiTheme="majorBidi" w:cs="Simplified Arabic"/>
        </w:rPr>
      </w:pPr>
      <w:proofErr w:type="gramStart"/>
      <w:r w:rsidRPr="00D6421E">
        <w:rPr>
          <w:rFonts w:asciiTheme="majorBidi" w:hAnsiTheme="majorBidi" w:cs="Simplified Arabic"/>
        </w:rPr>
        <w:t>From ,</w:t>
      </w:r>
      <w:proofErr w:type="gramEnd"/>
      <w:r w:rsidRPr="00D6421E">
        <w:rPr>
          <w:rFonts w:asciiTheme="majorBidi" w:hAnsiTheme="majorBidi" w:cs="Simplified Arabic"/>
        </w:rPr>
        <w:t xml:space="preserve"> E ( 1971 ) . Escape from </w:t>
      </w:r>
      <w:proofErr w:type="gramStart"/>
      <w:r w:rsidRPr="00D6421E">
        <w:rPr>
          <w:rFonts w:asciiTheme="majorBidi" w:hAnsiTheme="majorBidi" w:cs="Simplified Arabic"/>
        </w:rPr>
        <w:t>freedom .</w:t>
      </w:r>
      <w:proofErr w:type="gramEnd"/>
      <w:r w:rsidRPr="00D6421E">
        <w:rPr>
          <w:rFonts w:asciiTheme="majorBidi" w:hAnsiTheme="majorBidi" w:cs="Simplified Arabic"/>
        </w:rPr>
        <w:t xml:space="preserve"> New </w:t>
      </w:r>
      <w:proofErr w:type="gramStart"/>
      <w:r w:rsidRPr="00D6421E">
        <w:rPr>
          <w:rFonts w:asciiTheme="majorBidi" w:hAnsiTheme="majorBidi" w:cs="Simplified Arabic"/>
        </w:rPr>
        <w:t>York :</w:t>
      </w:r>
      <w:proofErr w:type="gramEnd"/>
      <w:r w:rsidRPr="00D6421E">
        <w:rPr>
          <w:rFonts w:asciiTheme="majorBidi" w:hAnsiTheme="majorBidi" w:cs="Simplified Arabic"/>
        </w:rPr>
        <w:t xml:space="preserve"> Avon .</w:t>
      </w:r>
    </w:p>
    <w:p w:rsidR="00371D14" w:rsidRPr="00D6421E" w:rsidRDefault="00371D14" w:rsidP="00EF7559">
      <w:pPr>
        <w:numPr>
          <w:ilvl w:val="0"/>
          <w:numId w:val="14"/>
        </w:numPr>
        <w:tabs>
          <w:tab w:val="right" w:pos="426"/>
        </w:tabs>
        <w:bidi w:val="0"/>
        <w:spacing w:line="211" w:lineRule="auto"/>
        <w:ind w:left="1701" w:hanging="1611"/>
        <w:jc w:val="lowKashida"/>
        <w:rPr>
          <w:rFonts w:asciiTheme="majorBidi" w:hAnsiTheme="majorBidi" w:cs="Simplified Arabic"/>
        </w:rPr>
      </w:pPr>
      <w:r w:rsidRPr="00D6421E">
        <w:rPr>
          <w:rFonts w:asciiTheme="majorBidi" w:hAnsiTheme="majorBidi" w:cs="Simplified Arabic"/>
        </w:rPr>
        <w:t xml:space="preserve">Kerns, </w:t>
      </w:r>
      <w:proofErr w:type="gramStart"/>
      <w:r w:rsidRPr="00D6421E">
        <w:rPr>
          <w:rFonts w:asciiTheme="majorBidi" w:hAnsiTheme="majorBidi" w:cs="Simplified Arabic"/>
        </w:rPr>
        <w:t>K.A ,</w:t>
      </w:r>
      <w:proofErr w:type="gramEnd"/>
      <w:r w:rsidRPr="00D6421E">
        <w:rPr>
          <w:rFonts w:asciiTheme="majorBidi" w:hAnsiTheme="majorBidi" w:cs="Simplified Arabic"/>
        </w:rPr>
        <w:t xml:space="preserve"> Klepac , L , Cole , A (1996) : Peer relationships and preadolescents perceptions of security in the child mother relationship. Developmental Psychology, (32) (3), 457 – 464.</w:t>
      </w:r>
    </w:p>
    <w:p w:rsidR="00371D14" w:rsidRPr="00D6421E" w:rsidRDefault="00371D14" w:rsidP="00EF7559">
      <w:pPr>
        <w:numPr>
          <w:ilvl w:val="0"/>
          <w:numId w:val="14"/>
        </w:numPr>
        <w:tabs>
          <w:tab w:val="right" w:pos="426"/>
        </w:tabs>
        <w:bidi w:val="0"/>
        <w:spacing w:line="211" w:lineRule="auto"/>
        <w:ind w:left="1701" w:hanging="1611"/>
        <w:jc w:val="lowKashida"/>
        <w:rPr>
          <w:rFonts w:asciiTheme="majorBidi" w:hAnsiTheme="majorBidi" w:cs="Simplified Arabic"/>
        </w:rPr>
      </w:pPr>
      <w:proofErr w:type="gramStart"/>
      <w:r w:rsidRPr="00D6421E">
        <w:rPr>
          <w:rFonts w:asciiTheme="majorBidi" w:hAnsiTheme="majorBidi" w:cs="Simplified Arabic"/>
        </w:rPr>
        <w:t>Litwin ,</w:t>
      </w:r>
      <w:proofErr w:type="gramEnd"/>
      <w:r w:rsidRPr="00D6421E">
        <w:rPr>
          <w:rFonts w:asciiTheme="majorBidi" w:hAnsiTheme="majorBidi" w:cs="Simplified Arabic"/>
        </w:rPr>
        <w:t xml:space="preserve"> M . S </w:t>
      </w:r>
      <w:proofErr w:type="gramStart"/>
      <w:r w:rsidRPr="00D6421E">
        <w:rPr>
          <w:rFonts w:asciiTheme="majorBidi" w:hAnsiTheme="majorBidi" w:cs="Simplified Arabic"/>
        </w:rPr>
        <w:t>( 1999</w:t>
      </w:r>
      <w:proofErr w:type="gramEnd"/>
      <w:r w:rsidRPr="00D6421E">
        <w:rPr>
          <w:rFonts w:asciiTheme="majorBidi" w:hAnsiTheme="majorBidi" w:cs="Simplified Arabic"/>
        </w:rPr>
        <w:t xml:space="preserve"> ) . Measuring Quality of life after prostate cancer treatment activities. Applied and preventive Psychology, 16(2</w:t>
      </w:r>
      <w:proofErr w:type="gramStart"/>
      <w:r w:rsidRPr="00D6421E">
        <w:rPr>
          <w:rFonts w:asciiTheme="majorBidi" w:hAnsiTheme="majorBidi" w:cs="Simplified Arabic"/>
        </w:rPr>
        <w:t>) ,55</w:t>
      </w:r>
      <w:proofErr w:type="gramEnd"/>
      <w:r w:rsidRPr="00D6421E">
        <w:rPr>
          <w:rFonts w:asciiTheme="majorBidi" w:hAnsiTheme="majorBidi" w:cs="Simplified Arabic"/>
        </w:rPr>
        <w:t>-67.</w:t>
      </w:r>
    </w:p>
    <w:p w:rsidR="00371D14" w:rsidRPr="00D6421E" w:rsidRDefault="00371D14" w:rsidP="00EF7559">
      <w:pPr>
        <w:numPr>
          <w:ilvl w:val="0"/>
          <w:numId w:val="14"/>
        </w:numPr>
        <w:tabs>
          <w:tab w:val="right" w:pos="426"/>
        </w:tabs>
        <w:bidi w:val="0"/>
        <w:spacing w:line="211" w:lineRule="auto"/>
        <w:ind w:left="1701" w:hanging="1611"/>
        <w:jc w:val="lowKashida"/>
        <w:rPr>
          <w:rFonts w:asciiTheme="majorBidi" w:hAnsiTheme="majorBidi" w:cs="Simplified Arabic"/>
        </w:rPr>
      </w:pPr>
      <w:r w:rsidRPr="00D6421E">
        <w:rPr>
          <w:rFonts w:asciiTheme="majorBidi" w:hAnsiTheme="majorBidi" w:cs="Simplified Arabic"/>
        </w:rPr>
        <w:t xml:space="preserve"> </w:t>
      </w:r>
      <w:proofErr w:type="gramStart"/>
      <w:r w:rsidRPr="00D6421E">
        <w:rPr>
          <w:rFonts w:asciiTheme="majorBidi" w:hAnsiTheme="majorBidi" w:cs="Simplified Arabic"/>
        </w:rPr>
        <w:t>Landisville ,Susan</w:t>
      </w:r>
      <w:proofErr w:type="gramEnd"/>
      <w:r w:rsidRPr="00D6421E">
        <w:rPr>
          <w:rFonts w:asciiTheme="majorBidi" w:hAnsiTheme="majorBidi" w:cs="Simplified Arabic"/>
        </w:rPr>
        <w:t xml:space="preserve"> &amp; Main, Mary (1981. Security of attachment, Compliance, and maternal training methods in the second year of life. Developmental Psychology, 7, (289-299)</w:t>
      </w:r>
    </w:p>
    <w:p w:rsidR="00371D14" w:rsidRPr="00D6421E" w:rsidRDefault="00371D14" w:rsidP="00EF7559">
      <w:pPr>
        <w:numPr>
          <w:ilvl w:val="0"/>
          <w:numId w:val="14"/>
        </w:numPr>
        <w:tabs>
          <w:tab w:val="right" w:pos="426"/>
        </w:tabs>
        <w:bidi w:val="0"/>
        <w:spacing w:line="211" w:lineRule="auto"/>
        <w:ind w:left="1701" w:hanging="1611"/>
        <w:jc w:val="lowKashida"/>
        <w:rPr>
          <w:rFonts w:asciiTheme="majorBidi" w:hAnsiTheme="majorBidi" w:cs="Simplified Arabic"/>
        </w:rPr>
      </w:pPr>
      <w:proofErr w:type="gramStart"/>
      <w:r w:rsidRPr="00D6421E">
        <w:rPr>
          <w:rFonts w:asciiTheme="majorBidi" w:hAnsiTheme="majorBidi" w:cs="Simplified Arabic"/>
        </w:rPr>
        <w:t>Maslow .</w:t>
      </w:r>
      <w:proofErr w:type="gramEnd"/>
      <w:r w:rsidRPr="00D6421E">
        <w:rPr>
          <w:rFonts w:asciiTheme="majorBidi" w:hAnsiTheme="majorBidi" w:cs="Simplified Arabic"/>
        </w:rPr>
        <w:t xml:space="preserve"> </w:t>
      </w:r>
      <w:proofErr w:type="gramStart"/>
      <w:r w:rsidRPr="00D6421E">
        <w:rPr>
          <w:rFonts w:asciiTheme="majorBidi" w:hAnsiTheme="majorBidi" w:cs="Simplified Arabic"/>
        </w:rPr>
        <w:t>A .</w:t>
      </w:r>
      <w:proofErr w:type="gramEnd"/>
      <w:r w:rsidRPr="00D6421E">
        <w:rPr>
          <w:rFonts w:asciiTheme="majorBidi" w:hAnsiTheme="majorBidi" w:cs="Simplified Arabic"/>
        </w:rPr>
        <w:t xml:space="preserve"> </w:t>
      </w:r>
      <w:proofErr w:type="gramStart"/>
      <w:r w:rsidRPr="00D6421E">
        <w:rPr>
          <w:rFonts w:asciiTheme="majorBidi" w:hAnsiTheme="majorBidi" w:cs="Simplified Arabic"/>
        </w:rPr>
        <w:t>H .(</w:t>
      </w:r>
      <w:proofErr w:type="gramEnd"/>
      <w:r w:rsidRPr="00D6421E">
        <w:rPr>
          <w:rFonts w:asciiTheme="majorBidi" w:hAnsiTheme="majorBidi" w:cs="Simplified Arabic"/>
        </w:rPr>
        <w:t xml:space="preserve"> 1970 ). Motivation and </w:t>
      </w:r>
      <w:proofErr w:type="gramStart"/>
      <w:r w:rsidRPr="00D6421E">
        <w:rPr>
          <w:rFonts w:asciiTheme="majorBidi" w:hAnsiTheme="majorBidi" w:cs="Simplified Arabic"/>
        </w:rPr>
        <w:t>personality .</w:t>
      </w:r>
      <w:proofErr w:type="gramEnd"/>
      <w:r w:rsidRPr="00D6421E">
        <w:rPr>
          <w:rFonts w:asciiTheme="majorBidi" w:hAnsiTheme="majorBidi" w:cs="Simplified Arabic"/>
        </w:rPr>
        <w:t xml:space="preserve"> Harper and Row </w:t>
      </w:r>
      <w:proofErr w:type="gramStart"/>
      <w:r w:rsidRPr="00D6421E">
        <w:rPr>
          <w:rFonts w:asciiTheme="majorBidi" w:hAnsiTheme="majorBidi" w:cs="Simplified Arabic"/>
        </w:rPr>
        <w:t>Publishers ,</w:t>
      </w:r>
      <w:proofErr w:type="gramEnd"/>
      <w:r w:rsidRPr="00D6421E">
        <w:rPr>
          <w:rFonts w:asciiTheme="majorBidi" w:hAnsiTheme="majorBidi" w:cs="Simplified Arabic"/>
        </w:rPr>
        <w:t xml:space="preserve"> Inc ,N . </w:t>
      </w:r>
      <w:proofErr w:type="gramStart"/>
      <w:r w:rsidRPr="00D6421E">
        <w:rPr>
          <w:rFonts w:asciiTheme="majorBidi" w:hAnsiTheme="majorBidi" w:cs="Simplified Arabic"/>
        </w:rPr>
        <w:t>Y  .</w:t>
      </w:r>
      <w:proofErr w:type="gramEnd"/>
    </w:p>
    <w:p w:rsidR="00371D14" w:rsidRPr="00D6421E" w:rsidRDefault="00371D14" w:rsidP="00DE5B33">
      <w:pPr>
        <w:tabs>
          <w:tab w:val="right" w:pos="426"/>
        </w:tabs>
        <w:bidi w:val="0"/>
        <w:spacing w:line="211" w:lineRule="auto"/>
        <w:ind w:left="1701"/>
        <w:jc w:val="lowKashida"/>
        <w:rPr>
          <w:rFonts w:asciiTheme="majorBidi" w:hAnsiTheme="majorBidi" w:cs="Simplified Arabic"/>
        </w:rPr>
      </w:pPr>
      <w:bookmarkStart w:id="0" w:name="_GoBack"/>
      <w:bookmarkEnd w:id="0"/>
    </w:p>
    <w:p w:rsidR="00371D14" w:rsidRPr="00D6421E" w:rsidRDefault="00371D14" w:rsidP="00EF7559">
      <w:pPr>
        <w:numPr>
          <w:ilvl w:val="0"/>
          <w:numId w:val="14"/>
        </w:numPr>
        <w:tabs>
          <w:tab w:val="right" w:pos="426"/>
        </w:tabs>
        <w:bidi w:val="0"/>
        <w:spacing w:line="211" w:lineRule="auto"/>
        <w:ind w:left="1701" w:hanging="1611"/>
        <w:jc w:val="lowKashida"/>
        <w:rPr>
          <w:rFonts w:asciiTheme="majorBidi" w:hAnsiTheme="majorBidi" w:cs="Simplified Arabic"/>
        </w:rPr>
      </w:pPr>
      <w:proofErr w:type="gramStart"/>
      <w:r w:rsidRPr="00D6421E">
        <w:rPr>
          <w:rFonts w:asciiTheme="majorBidi" w:hAnsiTheme="majorBidi" w:cs="Simplified Arabic"/>
        </w:rPr>
        <w:lastRenderedPageBreak/>
        <w:t>Roberts ,</w:t>
      </w:r>
      <w:proofErr w:type="gramEnd"/>
      <w:r w:rsidRPr="00D6421E">
        <w:rPr>
          <w:rFonts w:asciiTheme="majorBidi" w:hAnsiTheme="majorBidi" w:cs="Simplified Arabic"/>
        </w:rPr>
        <w:t xml:space="preserve"> et al (1996 ). Adult Attachment Security Symptoms Of </w:t>
      </w:r>
      <w:proofErr w:type="gramStart"/>
      <w:r w:rsidRPr="00D6421E">
        <w:rPr>
          <w:rFonts w:asciiTheme="majorBidi" w:hAnsiTheme="majorBidi" w:cs="Simplified Arabic"/>
        </w:rPr>
        <w:t>Depression ,Journal</w:t>
      </w:r>
      <w:proofErr w:type="gramEnd"/>
      <w:r w:rsidRPr="00D6421E">
        <w:rPr>
          <w:rFonts w:asciiTheme="majorBidi" w:hAnsiTheme="majorBidi" w:cs="Simplified Arabic"/>
        </w:rPr>
        <w:t xml:space="preserve"> personality And Social Psychology . (70)</w:t>
      </w:r>
      <w:proofErr w:type="gramStart"/>
      <w:r w:rsidRPr="00D6421E">
        <w:rPr>
          <w:rFonts w:asciiTheme="majorBidi" w:hAnsiTheme="majorBidi" w:cs="Simplified Arabic"/>
        </w:rPr>
        <w:t>,(</w:t>
      </w:r>
      <w:proofErr w:type="gramEnd"/>
      <w:r w:rsidRPr="00D6421E">
        <w:rPr>
          <w:rFonts w:asciiTheme="majorBidi" w:hAnsiTheme="majorBidi" w:cs="Simplified Arabic"/>
        </w:rPr>
        <w:t xml:space="preserve"> 2 ).</w:t>
      </w:r>
    </w:p>
    <w:p w:rsidR="00371D14" w:rsidRPr="00D6421E" w:rsidRDefault="00371D14" w:rsidP="00EF7559">
      <w:pPr>
        <w:numPr>
          <w:ilvl w:val="0"/>
          <w:numId w:val="14"/>
        </w:numPr>
        <w:tabs>
          <w:tab w:val="right" w:pos="426"/>
        </w:tabs>
        <w:bidi w:val="0"/>
        <w:spacing w:line="211" w:lineRule="auto"/>
        <w:ind w:left="1701" w:hanging="1611"/>
        <w:jc w:val="lowKashida"/>
        <w:rPr>
          <w:rFonts w:asciiTheme="majorBidi" w:hAnsiTheme="majorBidi" w:cs="Simplified Arabic"/>
        </w:rPr>
      </w:pPr>
    </w:p>
    <w:p w:rsidR="00371D14" w:rsidRPr="00D6421E" w:rsidRDefault="00371D14" w:rsidP="00EF7559">
      <w:pPr>
        <w:numPr>
          <w:ilvl w:val="0"/>
          <w:numId w:val="14"/>
        </w:numPr>
        <w:tabs>
          <w:tab w:val="right" w:pos="426"/>
        </w:tabs>
        <w:bidi w:val="0"/>
        <w:spacing w:line="211" w:lineRule="auto"/>
        <w:ind w:left="1701" w:hanging="1611"/>
        <w:jc w:val="lowKashida"/>
        <w:rPr>
          <w:rFonts w:asciiTheme="majorBidi" w:hAnsiTheme="majorBidi" w:cs="Simplified Arabic"/>
        </w:rPr>
      </w:pPr>
      <w:r w:rsidRPr="00D6421E">
        <w:rPr>
          <w:rFonts w:asciiTheme="majorBidi" w:hAnsiTheme="majorBidi" w:cs="Simplified Arabic"/>
        </w:rPr>
        <w:t>Ryff</w:t>
      </w:r>
      <w:proofErr w:type="gramStart"/>
      <w:r w:rsidRPr="00D6421E">
        <w:rPr>
          <w:rFonts w:asciiTheme="majorBidi" w:hAnsiTheme="majorBidi" w:cs="Simplified Arabic"/>
        </w:rPr>
        <w:t>,C</w:t>
      </w:r>
      <w:proofErr w:type="gramEnd"/>
      <w:r w:rsidRPr="00D6421E">
        <w:rPr>
          <w:rFonts w:asciiTheme="majorBidi" w:hAnsiTheme="majorBidi" w:cs="Simplified Arabic"/>
        </w:rPr>
        <w:t>.(1989). Happiness Is Everything, or Is It</w:t>
      </w:r>
      <w:proofErr w:type="gramStart"/>
      <w:r w:rsidRPr="00D6421E">
        <w:rPr>
          <w:rFonts w:asciiTheme="majorBidi" w:hAnsiTheme="majorBidi" w:cs="Simplified Arabic"/>
        </w:rPr>
        <w:t>?:</w:t>
      </w:r>
      <w:proofErr w:type="gramEnd"/>
      <w:r w:rsidRPr="00D6421E">
        <w:rPr>
          <w:rFonts w:asciiTheme="majorBidi" w:hAnsiTheme="majorBidi" w:cs="Simplified Arabic"/>
        </w:rPr>
        <w:t xml:space="preserve"> Exploration on the    Meaning of Psychological Well-being. Journal of Personality and Social Psychology</w:t>
      </w:r>
      <w:proofErr w:type="gramStart"/>
      <w:r w:rsidRPr="00D6421E">
        <w:rPr>
          <w:rFonts w:asciiTheme="majorBidi" w:hAnsiTheme="majorBidi" w:cs="Simplified Arabic"/>
        </w:rPr>
        <w:t>,57</w:t>
      </w:r>
      <w:proofErr w:type="gramEnd"/>
      <w:r w:rsidRPr="00D6421E">
        <w:rPr>
          <w:rFonts w:asciiTheme="majorBidi" w:hAnsiTheme="majorBidi" w:cs="Simplified Arabic"/>
        </w:rPr>
        <w:t>,(6),1069-1081</w:t>
      </w:r>
      <w:r w:rsidRPr="00D6421E">
        <w:rPr>
          <w:rFonts w:asciiTheme="majorBidi" w:hAnsiTheme="majorBidi" w:cs="Simplified Arabic"/>
          <w:rtl/>
        </w:rPr>
        <w:t>.</w:t>
      </w:r>
    </w:p>
    <w:p w:rsidR="00371D14" w:rsidRPr="00D6421E" w:rsidRDefault="00371D14" w:rsidP="00EF7559">
      <w:pPr>
        <w:numPr>
          <w:ilvl w:val="0"/>
          <w:numId w:val="14"/>
        </w:numPr>
        <w:tabs>
          <w:tab w:val="right" w:pos="426"/>
        </w:tabs>
        <w:bidi w:val="0"/>
        <w:spacing w:line="211" w:lineRule="auto"/>
        <w:ind w:left="1701" w:hanging="1611"/>
        <w:jc w:val="lowKashida"/>
        <w:rPr>
          <w:rFonts w:asciiTheme="majorBidi" w:hAnsiTheme="majorBidi" w:cs="Simplified Arabic"/>
        </w:rPr>
      </w:pPr>
      <w:proofErr w:type="gramStart"/>
      <w:r w:rsidRPr="00D6421E">
        <w:rPr>
          <w:rFonts w:asciiTheme="majorBidi" w:hAnsiTheme="majorBidi" w:cs="Simplified Arabic"/>
        </w:rPr>
        <w:t>Ventegodt ,</w:t>
      </w:r>
      <w:proofErr w:type="gramEnd"/>
      <w:r w:rsidRPr="00D6421E">
        <w:rPr>
          <w:rFonts w:asciiTheme="majorBidi" w:hAnsiTheme="majorBidi" w:cs="Simplified Arabic"/>
        </w:rPr>
        <w:t xml:space="preserve"> S., Merrick, J., Anderson (2003). Quality of life </w:t>
      </w:r>
      <w:proofErr w:type="gramStart"/>
      <w:r w:rsidRPr="00D6421E">
        <w:rPr>
          <w:rFonts w:asciiTheme="majorBidi" w:hAnsiTheme="majorBidi" w:cs="Simplified Arabic"/>
        </w:rPr>
        <w:t>philosophy .</w:t>
      </w:r>
      <w:proofErr w:type="gramEnd"/>
      <w:r w:rsidRPr="00D6421E">
        <w:rPr>
          <w:rFonts w:asciiTheme="majorBidi" w:hAnsiTheme="majorBidi" w:cs="Simplified Arabic"/>
        </w:rPr>
        <w:t xml:space="preserve"> The brain and consciousness  The scientific world journal 3 , 1230 -1240    </w:t>
      </w:r>
    </w:p>
    <w:p w:rsidR="00371D14" w:rsidRPr="00D6421E" w:rsidRDefault="00371D14" w:rsidP="00EF7559">
      <w:pPr>
        <w:numPr>
          <w:ilvl w:val="0"/>
          <w:numId w:val="14"/>
        </w:numPr>
        <w:tabs>
          <w:tab w:val="right" w:pos="426"/>
        </w:tabs>
        <w:bidi w:val="0"/>
        <w:spacing w:line="211" w:lineRule="auto"/>
        <w:ind w:left="1701" w:hanging="1611"/>
        <w:jc w:val="lowKashida"/>
        <w:rPr>
          <w:rFonts w:asciiTheme="majorBidi" w:hAnsiTheme="majorBidi" w:cs="Simplified Arabic"/>
        </w:rPr>
      </w:pPr>
      <w:proofErr w:type="gramStart"/>
      <w:r w:rsidRPr="00D6421E">
        <w:rPr>
          <w:rFonts w:asciiTheme="majorBidi" w:hAnsiTheme="majorBidi" w:cs="Simplified Arabic"/>
        </w:rPr>
        <w:t>Vohra ,</w:t>
      </w:r>
      <w:proofErr w:type="gramEnd"/>
      <w:r w:rsidRPr="00D6421E">
        <w:rPr>
          <w:rFonts w:asciiTheme="majorBidi" w:hAnsiTheme="majorBidi" w:cs="Simplified Arabic"/>
        </w:rPr>
        <w:t xml:space="preserve"> Robert &amp; Sen , Arthur (1986). A study Of Rigidity And    Security Among High Anxiety And Low Anxiety Groups Of Married </w:t>
      </w:r>
      <w:proofErr w:type="gramStart"/>
      <w:r w:rsidRPr="00D6421E">
        <w:rPr>
          <w:rFonts w:asciiTheme="majorBidi" w:hAnsiTheme="majorBidi" w:cs="Simplified Arabic"/>
        </w:rPr>
        <w:t>Women .</w:t>
      </w:r>
      <w:proofErr w:type="gramEnd"/>
      <w:r w:rsidRPr="00D6421E">
        <w:rPr>
          <w:rFonts w:asciiTheme="majorBidi" w:hAnsiTheme="majorBidi" w:cs="Simplified Arabic"/>
        </w:rPr>
        <w:t xml:space="preserve"> Social Science International, (2),(37-43)</w:t>
      </w:r>
    </w:p>
    <w:sectPr w:rsidR="00371D14" w:rsidRPr="00D6421E" w:rsidSect="00202B8B">
      <w:headerReference w:type="even" r:id="rId12"/>
      <w:headerReference w:type="default" r:id="rId13"/>
      <w:footerReference w:type="even" r:id="rId14"/>
      <w:footerReference w:type="default" r:id="rId15"/>
      <w:pgSz w:w="9639" w:h="13608" w:code="9"/>
      <w:pgMar w:top="1134" w:right="1134" w:bottom="1134" w:left="1134" w:header="720" w:footer="737" w:gutter="0"/>
      <w:pgNumType w:start="182"/>
      <w:cols w:space="720"/>
      <w:titlePg/>
      <w:bidi/>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A69" w:rsidRPr="005E60DE" w:rsidRDefault="00A61A69" w:rsidP="005E60DE">
      <w:pPr>
        <w:pStyle w:val="Footer"/>
        <w:rPr>
          <w:rtl/>
          <w:lang w:bidi="ar-EG"/>
        </w:rPr>
      </w:pPr>
    </w:p>
  </w:endnote>
  <w:endnote w:type="continuationSeparator" w:id="0">
    <w:p w:rsidR="00A61A69" w:rsidRDefault="00A61A69" w:rsidP="00AD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khbar MT">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T Bold Heading">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ultan bold">
    <w:panose1 w:val="00000000000000000000"/>
    <w:charset w:val="B2"/>
    <w:family w:val="auto"/>
    <w:pitch w:val="variable"/>
    <w:sig w:usb0="00002001" w:usb1="00000000" w:usb2="00000000" w:usb3="00000000" w:csb0="00000040" w:csb1="00000000"/>
  </w:font>
  <w:font w:name="Diwani Letter">
    <w:panose1 w:val="00000400000000000000"/>
    <w:charset w:val="B2"/>
    <w:family w:val="auto"/>
    <w:pitch w:val="variable"/>
    <w:sig w:usb0="00002001" w:usb1="00000000" w:usb2="00000000" w:usb3="00000000" w:csb0="00000040" w:csb1="00000000"/>
  </w:font>
  <w:font w:name="MCS Jeddah S_I normal.">
    <w:panose1 w:val="00000000000000000000"/>
    <w:charset w:val="B2"/>
    <w:family w:val="auto"/>
    <w:pitch w:val="variable"/>
    <w:sig w:usb0="00002001" w:usb1="00000000" w:usb2="00000000" w:usb3="00000000" w:csb0="00000040" w:csb1="00000000"/>
  </w:font>
  <w:font w:name="SC_AMEEN">
    <w:panose1 w:val="00000000000000000000"/>
    <w:charset w:val="B2"/>
    <w:family w:val="auto"/>
    <w:pitch w:val="variable"/>
    <w:sig w:usb0="00002001" w:usb1="00000000" w:usb2="00000000" w:usb3="00000000" w:csb0="00000040" w:csb1="00000000"/>
  </w:font>
  <w:font w:name="Hacen Tunisia">
    <w:panose1 w:val="02000000000000000000"/>
    <w:charset w:val="00"/>
    <w:family w:val="auto"/>
    <w:pitch w:val="variable"/>
    <w:sig w:usb0="00002003" w:usb1="00000000" w:usb2="00000000" w:usb3="00000000" w:csb0="00000041" w:csb1="00000000"/>
  </w:font>
  <w:font w:name="A Jannat LT">
    <w:panose1 w:val="01000000000000000000"/>
    <w:charset w:val="00"/>
    <w:family w:val="auto"/>
    <w:pitch w:val="variable"/>
    <w:sig w:usb0="800020AF" w:usb1="C000A04A" w:usb2="00000008" w:usb3="00000000" w:csb0="00000041" w:csb1="00000000"/>
  </w:font>
  <w:font w:name="ABUHMEDA">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Malik Lt BT">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E" w:rsidRDefault="004E4D40" w:rsidP="001F3E1D">
    <w:pPr>
      <w:pStyle w:val="Footer"/>
    </w:pPr>
    <w:r>
      <w:rPr>
        <w:noProof/>
        <w:lang w:eastAsia="en-US"/>
      </w:rPr>
      <mc:AlternateContent>
        <mc:Choice Requires="wps">
          <w:drawing>
            <wp:anchor distT="0" distB="0" distL="114300" distR="114300" simplePos="0" relativeHeight="251668480" behindDoc="0" locked="0" layoutInCell="1" allowOverlap="1" wp14:anchorId="3DDD6EF2" wp14:editId="72F61254">
              <wp:simplePos x="0" y="0"/>
              <wp:positionH relativeFrom="column">
                <wp:posOffset>4213860</wp:posOffset>
              </wp:positionH>
              <wp:positionV relativeFrom="paragraph">
                <wp:posOffset>-53975</wp:posOffset>
              </wp:positionV>
              <wp:extent cx="628650" cy="342900"/>
              <wp:effectExtent l="3810" t="3175"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sdt>
                          <w:sdtPr>
                            <w:rPr>
                              <w:rtl/>
                            </w:rPr>
                            <w:id w:val="18053523"/>
                            <w:docPartObj>
                              <w:docPartGallery w:val="Page Numbers (Top of Page)"/>
                              <w:docPartUnique/>
                            </w:docPartObj>
                          </w:sdtPr>
                          <w:sdtEndPr/>
                          <w:sdtContent>
                            <w:p w:rsidR="00EF140E" w:rsidRDefault="00EF140E" w:rsidP="001F3E1D">
                              <w:pPr>
                                <w:pStyle w:val="Header"/>
                                <w:jc w:val="center"/>
                                <w:rPr>
                                  <w:rtl/>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DE5B33">
                                <w:rPr>
                                  <w:rFonts w:cs="Malik Lt BT"/>
                                  <w:noProof/>
                                  <w:rtl/>
                                </w:rPr>
                                <w:t>234</w:t>
                              </w:r>
                              <w:r w:rsidRPr="00FA754C">
                                <w:rPr>
                                  <w:rFonts w:cs="Malik Lt BT"/>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2" type="#_x0000_t202" style="position:absolute;left:0;text-align:left;margin-left:331.8pt;margin-top:-4.25pt;width:49.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" filled="f" stroked="f" strokecolor="white [3212]">
              <v:textbox>
                <w:txbxContent>
                  <w:sdt>
                    <w:sdtPr>
                      <w:rPr>
                        <w:rtl/>
                      </w:rPr>
                      <w:id w:val="18053523"/>
                      <w:docPartObj>
                        <w:docPartGallery w:val="Page Numbers (Top of Page)"/>
                        <w:docPartUnique/>
                      </w:docPartObj>
                    </w:sdtPr>
                    <w:sdtEndPr/>
                    <w:sdtContent>
                      <w:p w:rsidR="00EF140E" w:rsidRDefault="00EF140E" w:rsidP="001F3E1D">
                        <w:pPr>
                          <w:pStyle w:val="Header"/>
                          <w:jc w:val="center"/>
                          <w:rPr>
                            <w:rtl/>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DE5B33">
                          <w:rPr>
                            <w:rFonts w:cs="Malik Lt BT"/>
                            <w:noProof/>
                            <w:rtl/>
                          </w:rPr>
                          <w:t>234</w:t>
                        </w:r>
                        <w:r w:rsidRPr="00FA754C">
                          <w:rPr>
                            <w:rFonts w:cs="Malik Lt BT"/>
                          </w:rPr>
                          <w:fldChar w:fldCharType="end"/>
                        </w:r>
                      </w:p>
                    </w:sdtContent>
                  </w:sdt>
                </w:txbxContent>
              </v:textbox>
            </v:shape>
          </w:pict>
        </mc:Fallback>
      </mc:AlternateContent>
    </w:r>
    <w:r>
      <w:rPr>
        <w:noProof/>
        <w:lang w:eastAsia="en-US"/>
      </w:rPr>
      <mc:AlternateContent>
        <mc:Choice Requires="wps">
          <w:drawing>
            <wp:anchor distT="0" distB="0" distL="114300" distR="114300" simplePos="0" relativeHeight="251670528" behindDoc="1" locked="0" layoutInCell="1" allowOverlap="1" wp14:anchorId="652A073E" wp14:editId="1864B090">
              <wp:simplePos x="0" y="0"/>
              <wp:positionH relativeFrom="column">
                <wp:posOffset>4366260</wp:posOffset>
              </wp:positionH>
              <wp:positionV relativeFrom="paragraph">
                <wp:posOffset>-6350</wp:posOffset>
              </wp:positionV>
              <wp:extent cx="352425" cy="190500"/>
              <wp:effectExtent l="13335" t="12700" r="24765" b="444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90500"/>
                      </a:xfrm>
                      <a:prstGeom prst="rect">
                        <a:avLst/>
                      </a:prstGeom>
                      <a:solidFill>
                        <a:srgbClr val="FFFFFF"/>
                      </a:solidFill>
                      <a:ln w="22225">
                        <a:solidFill>
                          <a:srgbClr val="000000"/>
                        </a:solidFill>
                        <a:miter lim="800000"/>
                        <a:headEnd/>
                        <a:tailEnd/>
                      </a:ln>
                      <a:effectLst>
                        <a:outerShdw dist="28398" dir="3806097" algn="ctr" rotWithShape="0">
                          <a:schemeClr val="tx1">
                            <a:lumMod val="10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43.8pt;margin-top:-.5pt;width:27.75pt;height: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" strokeweight="1.75pt">
              <v:shadow on="t" color="black [3213]" offset="1pt"/>
            </v:rect>
          </w:pict>
        </mc:Fallback>
      </mc:AlternateContent>
    </w:r>
    <w:r>
      <w:rPr>
        <w:noProof/>
        <w:lang w:eastAsia="en-US"/>
      </w:rPr>
      <mc:AlternateContent>
        <mc:Choice Requires="wpg">
          <w:drawing>
            <wp:anchor distT="0" distB="0" distL="114300" distR="114300" simplePos="0" relativeHeight="251669504" behindDoc="0" locked="0" layoutInCell="1" allowOverlap="1" wp14:anchorId="69D65263" wp14:editId="5E238424">
              <wp:simplePos x="0" y="0"/>
              <wp:positionH relativeFrom="column">
                <wp:posOffset>3810</wp:posOffset>
              </wp:positionH>
              <wp:positionV relativeFrom="paragraph">
                <wp:posOffset>69850</wp:posOffset>
              </wp:positionV>
              <wp:extent cx="4352925" cy="38100"/>
              <wp:effectExtent l="13335" t="12700" r="15240" b="15875"/>
              <wp:wrapNone/>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925" cy="38100"/>
                        <a:chOff x="1635" y="12705"/>
                        <a:chExt cx="6855" cy="60"/>
                      </a:xfrm>
                    </wpg:grpSpPr>
                    <wps:wsp>
                      <wps:cNvPr id="8" name="AutoShape 21"/>
                      <wps:cNvCnPr>
                        <a:cxnSpLocks noChangeShapeType="1"/>
                      </wps:cNvCnPr>
                      <wps:spPr bwMode="auto">
                        <a:xfrm flipH="1">
                          <a:off x="1635" y="12765"/>
                          <a:ext cx="685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H="1">
                          <a:off x="1635" y="12705"/>
                          <a:ext cx="685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pt;margin-top:5.5pt;width:342.75pt;height:3pt;z-index:251669504" coordorigin="1635,12705" coordsize="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">
              <v:shapetype id="_x0000_t32" coordsize="21600,21600" o:spt="32" o:oned="t" path="m,l21600,21600e" filled="f">
                <v:path arrowok="t" fillok="f" o:connecttype="none"/>
                <o:lock v:ext="edit" shapetype="t"/>
              </v:shapetype>
              <v:shape id="AutoShape 21" o:spid="_x0000_s1027" type="#_x0000_t32" style="position:absolute;left:1635;top:1276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29lr4AAADaAAAADwAAAGRycy9kb3ducmV2LnhtbERPTYvCMBC9C/6HMII3Td2DlGoUFV0E&#10;BbGK57EZ22IzKU3U6q83h4U9Pt73dN6aSjypcaVlBaNhBII4s7rkXMH5tBnEIJxH1lhZJgVvcjCf&#10;dTtTTLR98ZGeqc9FCGGXoILC+zqR0mUFGXRDWxMH7mYbgz7AJpe6wVcIN5X8iaKxNFhyaCiwplVB&#10;2T19GAW7Pf2O76drvP8sWy5lfFtfjgel+r12MQHhqfX/4j/3VisIW8OVcAPk7A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c7b2WvgAAANoAAAAPAAAAAAAAAAAAAAAAAKEC&#10;AABkcnMvZG93bnJldi54bWxQSwUGAAAAAAQABAD5AAAAjAMAAAAA&#10;" strokeweight="1.75pt"/>
              <v:shape id="AutoShape 22" o:spid="_x0000_s1028" type="#_x0000_t32" style="position:absolute;left:1635;top:1270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9PecIAAADaAAAADwAAAGRycy9kb3ducmV2LnhtbESPQWvCQBSE7wX/w/IEb81GD2JTVwkF&#10;QSsKRi+9PbKvSdrs27C7NfHfu4LQ4zAz3zDL9WBacSXnG8sKpkkKgri0uuFKweW8eV2A8AFZY2uZ&#10;FNzIw3o1ellipm3PJ7oWoRIRwj5DBXUIXSalL2sy6BPbEUfv2zqDIUpXSe2wj3DTylmazqXBhuNC&#10;jR191FT+Fn9GgWmGYneoju6zNDj9+jnllO97pSbjIX8HEWgI/+Fne6sVvMH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9PecIAAADaAAAADwAAAAAAAAAAAAAA&#10;AAChAgAAZHJzL2Rvd25yZXYueG1sUEsFBgAAAAAEAAQA+QAAAJADAAAAAA==&#10;" strokeweight=".5pt"/>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E" w:rsidRPr="001F3E1D" w:rsidRDefault="004E4D40" w:rsidP="001F3E1D">
    <w:pPr>
      <w:pStyle w:val="Footer"/>
      <w:rPr>
        <w:rtl/>
        <w:lang w:bidi="ar-EG"/>
      </w:rPr>
    </w:pPr>
    <w:r>
      <w:rPr>
        <w:noProof/>
        <w:rtl/>
        <w:lang w:eastAsia="en-US"/>
      </w:rPr>
      <mc:AlternateContent>
        <mc:Choice Requires="wps">
          <w:drawing>
            <wp:anchor distT="0" distB="0" distL="114300" distR="114300" simplePos="0" relativeHeight="251671552" behindDoc="0" locked="0" layoutInCell="1" allowOverlap="1" wp14:anchorId="139153AA" wp14:editId="49435A87">
              <wp:simplePos x="0" y="0"/>
              <wp:positionH relativeFrom="column">
                <wp:posOffset>-142875</wp:posOffset>
              </wp:positionH>
              <wp:positionV relativeFrom="paragraph">
                <wp:posOffset>-52705</wp:posOffset>
              </wp:positionV>
              <wp:extent cx="570230" cy="342900"/>
              <wp:effectExtent l="0" t="4445" r="127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sdt>
                          <w:sdtPr>
                            <w:rPr>
                              <w:rtl/>
                            </w:rPr>
                            <w:id w:val="19505299"/>
                            <w:docPartObj>
                              <w:docPartGallery w:val="Page Numbers (Top of Page)"/>
                              <w:docPartUnique/>
                            </w:docPartObj>
                          </w:sdtPr>
                          <w:sdtEndPr/>
                          <w:sdtContent>
                            <w:p w:rsidR="00EF140E" w:rsidRDefault="00EF140E" w:rsidP="00631C3A">
                              <w:pPr>
                                <w:pStyle w:val="Header"/>
                                <w:jc w:val="center"/>
                                <w:rPr>
                                  <w:rtl/>
                                  <w:lang w:bidi="ar-EG"/>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DE5B33">
                                <w:rPr>
                                  <w:rFonts w:cs="Malik Lt BT"/>
                                  <w:noProof/>
                                  <w:rtl/>
                                </w:rPr>
                                <w:t>235</w:t>
                              </w:r>
                              <w:r w:rsidRPr="00FA754C">
                                <w:rPr>
                                  <w:rFonts w:cs="Malik Lt BT"/>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3" type="#_x0000_t202" style="position:absolute;left:0;text-align:left;margin-left:-11.25pt;margin-top:-4.15pt;width:44.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" filled="f" stroked="f" strokecolor="white [3212]">
              <v:textbox>
                <w:txbxContent>
                  <w:sdt>
                    <w:sdtPr>
                      <w:rPr>
                        <w:rtl/>
                      </w:rPr>
                      <w:id w:val="19505299"/>
                      <w:docPartObj>
                        <w:docPartGallery w:val="Page Numbers (Top of Page)"/>
                        <w:docPartUnique/>
                      </w:docPartObj>
                    </w:sdtPr>
                    <w:sdtEndPr/>
                    <w:sdtContent>
                      <w:p w:rsidR="00EF140E" w:rsidRDefault="00EF140E" w:rsidP="00631C3A">
                        <w:pPr>
                          <w:pStyle w:val="Header"/>
                          <w:jc w:val="center"/>
                          <w:rPr>
                            <w:rtl/>
                            <w:lang w:bidi="ar-EG"/>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DE5B33">
                          <w:rPr>
                            <w:rFonts w:cs="Malik Lt BT"/>
                            <w:noProof/>
                            <w:rtl/>
                          </w:rPr>
                          <w:t>235</w:t>
                        </w:r>
                        <w:r w:rsidRPr="00FA754C">
                          <w:rPr>
                            <w:rFonts w:cs="Malik Lt BT"/>
                          </w:rPr>
                          <w:fldChar w:fldCharType="end"/>
                        </w:r>
                      </w:p>
                    </w:sdtContent>
                  </w:sdt>
                </w:txbxContent>
              </v:textbox>
            </v:shape>
          </w:pict>
        </mc:Fallback>
      </mc:AlternateContent>
    </w:r>
    <w:r>
      <w:rPr>
        <w:noProof/>
        <w:rtl/>
        <w:lang w:eastAsia="en-US"/>
      </w:rPr>
      <mc:AlternateContent>
        <mc:Choice Requires="wps">
          <w:drawing>
            <wp:anchor distT="0" distB="0" distL="114300" distR="114300" simplePos="0" relativeHeight="251673600" behindDoc="1" locked="0" layoutInCell="1" allowOverlap="1" wp14:anchorId="37F4C89B" wp14:editId="44C0BACD">
              <wp:simplePos x="0" y="0"/>
              <wp:positionH relativeFrom="column">
                <wp:posOffset>-27305</wp:posOffset>
              </wp:positionH>
              <wp:positionV relativeFrom="paragraph">
                <wp:posOffset>-9525</wp:posOffset>
              </wp:positionV>
              <wp:extent cx="352425" cy="190500"/>
              <wp:effectExtent l="20320" t="19050" r="27305" b="3810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90500"/>
                      </a:xfrm>
                      <a:prstGeom prst="rect">
                        <a:avLst/>
                      </a:prstGeom>
                      <a:solidFill>
                        <a:srgbClr val="FFFFFF"/>
                      </a:solidFill>
                      <a:ln w="22225">
                        <a:solidFill>
                          <a:srgbClr val="000000"/>
                        </a:solidFill>
                        <a:miter lim="800000"/>
                        <a:headEnd/>
                        <a:tailEnd/>
                      </a:ln>
                      <a:effectLst>
                        <a:outerShdw dist="28398" dir="3806097" algn="ctr" rotWithShape="0">
                          <a:schemeClr val="tx1">
                            <a:lumMod val="10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15pt;margin-top:-.75pt;width:27.75pt;height: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" strokeweight="1.75pt">
              <v:shadow on="t" color="black [3213]" offset="1pt"/>
            </v:rect>
          </w:pict>
        </mc:Fallback>
      </mc:AlternateContent>
    </w:r>
    <w:r>
      <w:rPr>
        <w:noProof/>
        <w:rtl/>
        <w:lang w:eastAsia="en-US"/>
      </w:rPr>
      <mc:AlternateContent>
        <mc:Choice Requires="wpg">
          <w:drawing>
            <wp:anchor distT="0" distB="0" distL="114300" distR="114300" simplePos="0" relativeHeight="251672576" behindDoc="0" locked="0" layoutInCell="1" allowOverlap="1" wp14:anchorId="30CB11CE" wp14:editId="7976E2AD">
              <wp:simplePos x="0" y="0"/>
              <wp:positionH relativeFrom="column">
                <wp:posOffset>327660</wp:posOffset>
              </wp:positionH>
              <wp:positionV relativeFrom="paragraph">
                <wp:posOffset>73660</wp:posOffset>
              </wp:positionV>
              <wp:extent cx="4352925" cy="38100"/>
              <wp:effectExtent l="13335" t="6985" r="15240" b="12065"/>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925" cy="38100"/>
                        <a:chOff x="1635" y="12705"/>
                        <a:chExt cx="6855" cy="60"/>
                      </a:xfrm>
                    </wpg:grpSpPr>
                    <wps:wsp>
                      <wps:cNvPr id="3" name="AutoShape 26"/>
                      <wps:cNvCnPr>
                        <a:cxnSpLocks noChangeShapeType="1"/>
                      </wps:cNvCnPr>
                      <wps:spPr bwMode="auto">
                        <a:xfrm flipH="1">
                          <a:off x="1635" y="12765"/>
                          <a:ext cx="685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7"/>
                      <wps:cNvCnPr>
                        <a:cxnSpLocks noChangeShapeType="1"/>
                      </wps:cNvCnPr>
                      <wps:spPr bwMode="auto">
                        <a:xfrm flipH="1">
                          <a:off x="1635" y="12705"/>
                          <a:ext cx="685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25.8pt;margin-top:5.8pt;width:342.75pt;height:3pt;z-index:251672576" coordorigin="1635,12705" coordsize="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">
              <v:shapetype id="_x0000_t32" coordsize="21600,21600" o:spt="32" o:oned="t" path="m,l21600,21600e" filled="f">
                <v:path arrowok="t" fillok="f" o:connecttype="none"/>
                <o:lock v:ext="edit" shapetype="t"/>
              </v:shapetype>
              <v:shape id="AutoShape 26" o:spid="_x0000_s1027" type="#_x0000_t32" style="position:absolute;left:1635;top:1276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kv58IAAADaAAAADwAAAGRycy9kb3ducmV2LnhtbESPQYvCMBSE74L/ITzBm6a6IKVrlF3R&#10;RVBYrIvnZ/Nsi81LaaJWf71ZEDwOM/MNM523phJXalxpWcFoGIEgzqwuOVfwt18NYhDOI2usLJOC&#10;OzmYz7qdKSba3nhH19TnIkDYJaig8L5OpHRZQQbd0NbEwTvZxqAPssmlbvAW4KaS4yiaSIMlh4UC&#10;a1oUlJ3Ti1Gw2dLP5Lw/xtvHd8uljE/Lw+5XqX6v/foE4an17/CrvdYKPuD/SrgB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kv58IAAADaAAAADwAAAAAAAAAAAAAA&#10;AAChAgAAZHJzL2Rvd25yZXYueG1sUEsFBgAAAAAEAAQA+QAAAJADAAAAAA==&#10;" strokeweight="1.75pt"/>
              <v:shape id="AutoShape 27" o:spid="_x0000_s1028" type="#_x0000_t32" style="position:absolute;left:1635;top:1270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7g58IAAADaAAAADwAAAGRycy9kb3ducmV2LnhtbESPQWvCQBSE7wX/w/IEb81GESmpq4SC&#10;oBUFo5feHtnXJG32bdjdmvjvXUHocZiZb5jlejCtuJLzjWUF0yQFQVxa3XCl4HLevL6B8AFZY2uZ&#10;FNzIw3o1ellipm3PJ7oWoRIRwj5DBXUIXSalL2sy6BPbEUfv2zqDIUpXSe2wj3DTylmaLqTBhuNC&#10;jR191FT+Fn9GgWmGYneoju6zNDj9+jnllO97pSbjIX8HEWgI/+Fne6s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7g58IAAADaAAAADwAAAAAAAAAAAAAA&#10;AAChAgAAZHJzL2Rvd25yZXYueG1sUEsFBgAAAAAEAAQA+QAAAJADAAAAAA==&#10;" strokeweight=".5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A69" w:rsidRDefault="00A61A69" w:rsidP="00AD4315">
      <w:r>
        <w:separator/>
      </w:r>
    </w:p>
  </w:footnote>
  <w:footnote w:type="continuationSeparator" w:id="0">
    <w:p w:rsidR="00A61A69" w:rsidRDefault="00A61A69" w:rsidP="00AD4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Borders>
        <w:top w:val="none" w:sz="0" w:space="0" w:color="auto"/>
        <w:left w:val="none" w:sz="0" w:space="0" w:color="auto"/>
        <w:bottom w:val="thickThinSmallGap" w:sz="18"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64"/>
      <w:gridCol w:w="4646"/>
    </w:tblGrid>
    <w:tr w:rsidR="00EF140E" w:rsidRPr="00202B8B" w:rsidTr="00202B8B">
      <w:trPr>
        <w:jc w:val="center"/>
      </w:trPr>
      <w:tc>
        <w:tcPr>
          <w:tcW w:w="2552" w:type="dxa"/>
          <w:vAlign w:val="center"/>
        </w:tcPr>
        <w:p w:rsidR="00EF140E" w:rsidRPr="00202B8B" w:rsidRDefault="00202B8B" w:rsidP="00C53705">
          <w:pPr>
            <w:pStyle w:val="Header"/>
            <w:rPr>
              <w:rFonts w:cs="SC_AMEEN"/>
              <w:sz w:val="22"/>
              <w:szCs w:val="22"/>
              <w:rtl/>
              <w:lang w:bidi="ar-EG"/>
            </w:rPr>
          </w:pPr>
          <w:r w:rsidRPr="00202B8B">
            <w:rPr>
              <w:rFonts w:cs="Sultan bold"/>
              <w:sz w:val="22"/>
              <w:szCs w:val="22"/>
              <w:rtl/>
              <w:lang w:bidi="ar-EG"/>
            </w:rPr>
            <w:t>محمد عبدالله علي آل علي الغامدي</w:t>
          </w:r>
        </w:p>
      </w:tc>
      <w:tc>
        <w:tcPr>
          <w:tcW w:w="364" w:type="dxa"/>
        </w:tcPr>
        <w:p w:rsidR="00EF140E" w:rsidRPr="00202B8B" w:rsidRDefault="00EF140E" w:rsidP="00342BA3">
          <w:pPr>
            <w:pStyle w:val="Header"/>
            <w:jc w:val="center"/>
            <w:rPr>
              <w:rFonts w:cs="SC_AMEEN"/>
              <w:sz w:val="30"/>
              <w:szCs w:val="30"/>
              <w:rtl/>
            </w:rPr>
          </w:pPr>
        </w:p>
      </w:tc>
      <w:tc>
        <w:tcPr>
          <w:tcW w:w="4646" w:type="dxa"/>
          <w:vAlign w:val="center"/>
        </w:tcPr>
        <w:p w:rsidR="00EF140E" w:rsidRPr="00202B8B" w:rsidRDefault="00202B8B" w:rsidP="00202B8B">
          <w:pPr>
            <w:jc w:val="center"/>
            <w:rPr>
              <w:rFonts w:cs="SC_AMEEN"/>
              <w:sz w:val="30"/>
              <w:szCs w:val="30"/>
              <w:lang w:bidi="ar-EG"/>
            </w:rPr>
          </w:pPr>
          <w:r>
            <w:rPr>
              <w:rFonts w:cs="SC_AMEEN" w:hint="cs"/>
              <w:sz w:val="30"/>
              <w:szCs w:val="30"/>
              <w:rtl/>
              <w:lang w:bidi="ar-EG"/>
            </w:rPr>
            <w:t xml:space="preserve">                                                                    </w:t>
          </w:r>
          <w:r w:rsidRPr="00202B8B">
            <w:rPr>
              <w:rFonts w:cs="SC_AMEEN"/>
              <w:sz w:val="30"/>
              <w:szCs w:val="30"/>
              <w:rtl/>
              <w:lang w:bidi="ar-EG"/>
            </w:rPr>
            <w:t xml:space="preserve">الأمن النفسي وعلاقته بجودة الحياة </w:t>
          </w:r>
        </w:p>
      </w:tc>
    </w:tr>
  </w:tbl>
  <w:p w:rsidR="00EF140E" w:rsidRPr="00202B8B" w:rsidRDefault="00EF140E">
    <w:pPr>
      <w:pStyle w:val="Header"/>
      <w:rPr>
        <w:rFonts w:cs="SC_AMEEN"/>
        <w:sz w:val="30"/>
        <w:szCs w:val="30"/>
        <w:rtl/>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Borders>
        <w:top w:val="none" w:sz="0" w:space="0" w:color="auto"/>
        <w:left w:val="none" w:sz="0" w:space="0" w:color="auto"/>
        <w:bottom w:val="thickThinSmallGap" w:sz="18"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1134"/>
      <w:gridCol w:w="3262"/>
    </w:tblGrid>
    <w:tr w:rsidR="00300CEF" w:rsidRPr="00A349D1" w:rsidTr="00342BA3">
      <w:trPr>
        <w:jc w:val="center"/>
      </w:trPr>
      <w:tc>
        <w:tcPr>
          <w:tcW w:w="3083" w:type="dxa"/>
          <w:vAlign w:val="bottom"/>
        </w:tcPr>
        <w:p w:rsidR="00300CEF" w:rsidRPr="00331A09" w:rsidRDefault="00300CEF" w:rsidP="00BC31EB">
          <w:pPr>
            <w:pStyle w:val="Header"/>
            <w:rPr>
              <w:rFonts w:ascii="Hacen Tunisia" w:hAnsi="Hacen Tunisia" w:cs="Hacen Tunisia"/>
              <w:rtl/>
              <w:lang w:bidi="ar-EG"/>
            </w:rPr>
          </w:pPr>
          <w:r w:rsidRPr="00331A09">
            <w:rPr>
              <w:rFonts w:ascii="Hacen Tunisia" w:hAnsi="Hacen Tunisia" w:cs="Hacen Tunisia"/>
              <w:rtl/>
              <w:lang w:bidi="ar-EG"/>
            </w:rPr>
            <w:t>مجلة كلية التربية ببنها</w:t>
          </w:r>
        </w:p>
      </w:tc>
      <w:tc>
        <w:tcPr>
          <w:tcW w:w="1134" w:type="dxa"/>
        </w:tcPr>
        <w:p w:rsidR="00300CEF" w:rsidRPr="005061C2" w:rsidRDefault="00300CEF" w:rsidP="00BC31EB">
          <w:pPr>
            <w:pStyle w:val="Header"/>
            <w:jc w:val="center"/>
            <w:rPr>
              <w:rtl/>
            </w:rPr>
          </w:pPr>
        </w:p>
      </w:tc>
      <w:tc>
        <w:tcPr>
          <w:tcW w:w="3262" w:type="dxa"/>
        </w:tcPr>
        <w:p w:rsidR="00300CEF" w:rsidRPr="00FC2837" w:rsidRDefault="00300CEF" w:rsidP="00BC31EB">
          <w:pPr>
            <w:pStyle w:val="Header"/>
            <w:bidi w:val="0"/>
            <w:rPr>
              <w:rFonts w:cs="ABUHMEDA"/>
            </w:rPr>
          </w:pPr>
          <w:r w:rsidRPr="00331A09">
            <w:rPr>
              <w:rFonts w:ascii="A Jannat LT" w:hAnsi="A Jannat LT" w:cs="A Jannat LT"/>
              <w:rtl/>
            </w:rPr>
            <w:t>العدد (</w:t>
          </w:r>
          <w:r w:rsidRPr="00331A09">
            <w:rPr>
              <w:rFonts w:cs="MCS Taybah S_U normal."/>
              <w:rtl/>
              <w:lang w:bidi="ar-EG"/>
            </w:rPr>
            <w:t>108</w:t>
          </w:r>
          <w:r w:rsidRPr="00331A09">
            <w:rPr>
              <w:rFonts w:ascii="A Jannat LT" w:hAnsi="A Jannat LT" w:cs="A Jannat LT"/>
              <w:rtl/>
            </w:rPr>
            <w:t>) أكتوبر ج(</w:t>
          </w:r>
          <w:r w:rsidRPr="00331A09">
            <w:rPr>
              <w:rFonts w:cs="MCS Taybah S_U normal."/>
              <w:rtl/>
              <w:lang w:bidi="ar-EG"/>
            </w:rPr>
            <w:t>1</w:t>
          </w:r>
          <w:r w:rsidRPr="00331A09">
            <w:rPr>
              <w:rFonts w:ascii="A Jannat LT" w:hAnsi="A Jannat LT" w:cs="A Jannat LT"/>
              <w:rtl/>
            </w:rPr>
            <w:t xml:space="preserve">) </w:t>
          </w:r>
          <w:r w:rsidRPr="00331A09">
            <w:rPr>
              <w:rFonts w:cs="MCS Taybah S_U normal." w:hint="cs"/>
              <w:rtl/>
              <w:lang w:bidi="ar-EG"/>
            </w:rPr>
            <w:t>2016</w:t>
          </w:r>
        </w:p>
      </w:tc>
    </w:tr>
  </w:tbl>
  <w:p w:rsidR="00EF140E" w:rsidRPr="0057012B" w:rsidRDefault="00EF140E">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0C89"/>
    <w:multiLevelType w:val="hybridMultilevel"/>
    <w:tmpl w:val="8202F988"/>
    <w:lvl w:ilvl="0" w:tplc="50C89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1785F"/>
    <w:multiLevelType w:val="hybridMultilevel"/>
    <w:tmpl w:val="A8C400FA"/>
    <w:lvl w:ilvl="0" w:tplc="E06E6172">
      <w:start w:val="6"/>
      <w:numFmt w:val="bullet"/>
      <w:lvlText w:val="-"/>
      <w:lvlJc w:val="left"/>
      <w:pPr>
        <w:ind w:left="450" w:hanging="360"/>
      </w:pPr>
      <w:rPr>
        <w:rFonts w:ascii="Simplified Arabic" w:eastAsia="Times New Roman" w:hAnsi="Simplified Arabic"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9A46F5B"/>
    <w:multiLevelType w:val="hybridMultilevel"/>
    <w:tmpl w:val="112AEA58"/>
    <w:lvl w:ilvl="0" w:tplc="0409000F">
      <w:start w:val="1"/>
      <w:numFmt w:val="decimal"/>
      <w:lvlText w:val="%1."/>
      <w:lvlJc w:val="left"/>
      <w:pPr>
        <w:ind w:left="720" w:hanging="360"/>
      </w:pPr>
      <w:rPr>
        <w:rFont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F77A9E"/>
    <w:multiLevelType w:val="hybridMultilevel"/>
    <w:tmpl w:val="B3B817E6"/>
    <w:lvl w:ilvl="0" w:tplc="893682F6">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1317C"/>
    <w:multiLevelType w:val="hybridMultilevel"/>
    <w:tmpl w:val="AAD4F502"/>
    <w:lvl w:ilvl="0" w:tplc="A7B43656">
      <w:start w:val="1"/>
      <w:numFmt w:val="arabicAlpha"/>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D5B12"/>
    <w:multiLevelType w:val="hybridMultilevel"/>
    <w:tmpl w:val="E766B19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F85352"/>
    <w:multiLevelType w:val="hybridMultilevel"/>
    <w:tmpl w:val="C2B67A68"/>
    <w:lvl w:ilvl="0" w:tplc="8F261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8146B8"/>
    <w:multiLevelType w:val="hybridMultilevel"/>
    <w:tmpl w:val="CA081762"/>
    <w:lvl w:ilvl="0" w:tplc="3B0C8C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B70C1F"/>
    <w:multiLevelType w:val="hybridMultilevel"/>
    <w:tmpl w:val="21ECA4CC"/>
    <w:lvl w:ilvl="0" w:tplc="127EB046">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9">
    <w:nsid w:val="31A9700C"/>
    <w:multiLevelType w:val="hybridMultilevel"/>
    <w:tmpl w:val="01789B98"/>
    <w:lvl w:ilvl="0" w:tplc="4078B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9F1153"/>
    <w:multiLevelType w:val="hybridMultilevel"/>
    <w:tmpl w:val="2E4C6160"/>
    <w:lvl w:ilvl="0" w:tplc="C2A6D02E">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1">
    <w:nsid w:val="3E452A23"/>
    <w:multiLevelType w:val="hybridMultilevel"/>
    <w:tmpl w:val="EDF08E42"/>
    <w:lvl w:ilvl="0" w:tplc="E70AF432">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2">
    <w:nsid w:val="41F75E19"/>
    <w:multiLevelType w:val="hybridMultilevel"/>
    <w:tmpl w:val="9222A7D6"/>
    <w:lvl w:ilvl="0" w:tplc="8ADEFE0A">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3">
    <w:nsid w:val="480C2FE9"/>
    <w:multiLevelType w:val="hybridMultilevel"/>
    <w:tmpl w:val="5B4E4338"/>
    <w:lvl w:ilvl="0" w:tplc="E06E6172">
      <w:start w:val="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C65AD3"/>
    <w:multiLevelType w:val="hybridMultilevel"/>
    <w:tmpl w:val="1D62BC0A"/>
    <w:lvl w:ilvl="0" w:tplc="B0CC2D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8C33EF"/>
    <w:multiLevelType w:val="hybridMultilevel"/>
    <w:tmpl w:val="552A9372"/>
    <w:lvl w:ilvl="0" w:tplc="57B2A5B4">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6">
    <w:nsid w:val="5D0F47F1"/>
    <w:multiLevelType w:val="hybridMultilevel"/>
    <w:tmpl w:val="1BC0D4D2"/>
    <w:lvl w:ilvl="0" w:tplc="17F80E42">
      <w:start w:val="1"/>
      <w:numFmt w:val="decimal"/>
      <w:lvlText w:val="%1-"/>
      <w:lvlJc w:val="left"/>
      <w:pPr>
        <w:ind w:left="1080" w:hanging="360"/>
      </w:pPr>
      <w:rPr>
        <w:rFonts w:ascii="Times New Roman" w:eastAsia="Times New Roman" w:hAnsi="Times New Roman" w:cs="Simplified Arabi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D112E8A"/>
    <w:multiLevelType w:val="hybridMultilevel"/>
    <w:tmpl w:val="32F2CFF2"/>
    <w:lvl w:ilvl="0" w:tplc="D346C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2E6D3F"/>
    <w:multiLevelType w:val="hybridMultilevel"/>
    <w:tmpl w:val="32FA2B70"/>
    <w:lvl w:ilvl="0" w:tplc="EA0A4A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19312A7"/>
    <w:multiLevelType w:val="hybridMultilevel"/>
    <w:tmpl w:val="06EA7A76"/>
    <w:lvl w:ilvl="0" w:tplc="714004A2">
      <w:start w:val="1"/>
      <w:numFmt w:val="decimal"/>
      <w:lvlText w:val="%1-"/>
      <w:lvlJc w:val="left"/>
      <w:pPr>
        <w:ind w:left="444" w:hanging="360"/>
      </w:pPr>
      <w:rPr>
        <w:rFonts w:hint="default"/>
        <w:b w:val="0"/>
        <w:lang w:val="en-US"/>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0">
    <w:nsid w:val="624E2035"/>
    <w:multiLevelType w:val="hybridMultilevel"/>
    <w:tmpl w:val="705CEC70"/>
    <w:lvl w:ilvl="0" w:tplc="4900DDDE">
      <w:start w:val="5"/>
      <w:numFmt w:val="arabicAlpha"/>
      <w:lvlText w:val="%1-"/>
      <w:lvlJc w:val="left"/>
      <w:pPr>
        <w:ind w:left="1164" w:hanging="360"/>
      </w:pPr>
      <w:rPr>
        <w:rFonts w:hint="default"/>
        <w:lang w:val="en-US"/>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21">
    <w:nsid w:val="62E8199E"/>
    <w:multiLevelType w:val="hybridMultilevel"/>
    <w:tmpl w:val="46361380"/>
    <w:lvl w:ilvl="0" w:tplc="49A469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476E17"/>
    <w:multiLevelType w:val="hybridMultilevel"/>
    <w:tmpl w:val="892E0D46"/>
    <w:lvl w:ilvl="0" w:tplc="E7C29728">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3">
    <w:nsid w:val="67AD2033"/>
    <w:multiLevelType w:val="hybridMultilevel"/>
    <w:tmpl w:val="4A4212B2"/>
    <w:lvl w:ilvl="0" w:tplc="B6206BD6">
      <w:start w:val="1"/>
      <w:numFmt w:val="decimal"/>
      <w:lvlText w:val="%1-"/>
      <w:lvlJc w:val="left"/>
      <w:pPr>
        <w:ind w:left="20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60653A"/>
    <w:multiLevelType w:val="hybridMultilevel"/>
    <w:tmpl w:val="4F68DA2E"/>
    <w:lvl w:ilvl="0" w:tplc="95C2D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6D0F9A"/>
    <w:multiLevelType w:val="hybridMultilevel"/>
    <w:tmpl w:val="4516BDFA"/>
    <w:lvl w:ilvl="0" w:tplc="914A34A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AB715B"/>
    <w:multiLevelType w:val="hybridMultilevel"/>
    <w:tmpl w:val="436E2B20"/>
    <w:lvl w:ilvl="0" w:tplc="4CC0E09C">
      <w:start w:val="1"/>
      <w:numFmt w:val="decimal"/>
      <w:lvlText w:val="%1-"/>
      <w:lvlJc w:val="left"/>
      <w:pPr>
        <w:tabs>
          <w:tab w:val="num" w:pos="377"/>
        </w:tabs>
        <w:ind w:left="377" w:hanging="390"/>
      </w:pPr>
      <w:rPr>
        <w:rFonts w:hint="default"/>
      </w:rPr>
    </w:lvl>
    <w:lvl w:ilvl="1" w:tplc="04090019" w:tentative="1">
      <w:start w:val="1"/>
      <w:numFmt w:val="lowerLetter"/>
      <w:lvlText w:val="%2."/>
      <w:lvlJc w:val="left"/>
      <w:pPr>
        <w:tabs>
          <w:tab w:val="num" w:pos="1067"/>
        </w:tabs>
        <w:ind w:left="1067" w:hanging="360"/>
      </w:pPr>
    </w:lvl>
    <w:lvl w:ilvl="2" w:tplc="0409001B" w:tentative="1">
      <w:start w:val="1"/>
      <w:numFmt w:val="lowerRoman"/>
      <w:lvlText w:val="%3."/>
      <w:lvlJc w:val="right"/>
      <w:pPr>
        <w:tabs>
          <w:tab w:val="num" w:pos="1787"/>
        </w:tabs>
        <w:ind w:left="1787" w:hanging="180"/>
      </w:pPr>
    </w:lvl>
    <w:lvl w:ilvl="3" w:tplc="0409000F" w:tentative="1">
      <w:start w:val="1"/>
      <w:numFmt w:val="decimal"/>
      <w:lvlText w:val="%4."/>
      <w:lvlJc w:val="left"/>
      <w:pPr>
        <w:tabs>
          <w:tab w:val="num" w:pos="2507"/>
        </w:tabs>
        <w:ind w:left="2507" w:hanging="360"/>
      </w:pPr>
    </w:lvl>
    <w:lvl w:ilvl="4" w:tplc="04090019" w:tentative="1">
      <w:start w:val="1"/>
      <w:numFmt w:val="lowerLetter"/>
      <w:lvlText w:val="%5."/>
      <w:lvlJc w:val="left"/>
      <w:pPr>
        <w:tabs>
          <w:tab w:val="num" w:pos="3227"/>
        </w:tabs>
        <w:ind w:left="3227" w:hanging="360"/>
      </w:pPr>
    </w:lvl>
    <w:lvl w:ilvl="5" w:tplc="0409001B" w:tentative="1">
      <w:start w:val="1"/>
      <w:numFmt w:val="lowerRoman"/>
      <w:lvlText w:val="%6."/>
      <w:lvlJc w:val="right"/>
      <w:pPr>
        <w:tabs>
          <w:tab w:val="num" w:pos="3947"/>
        </w:tabs>
        <w:ind w:left="3947" w:hanging="180"/>
      </w:pPr>
    </w:lvl>
    <w:lvl w:ilvl="6" w:tplc="0409000F" w:tentative="1">
      <w:start w:val="1"/>
      <w:numFmt w:val="decimal"/>
      <w:lvlText w:val="%7."/>
      <w:lvlJc w:val="left"/>
      <w:pPr>
        <w:tabs>
          <w:tab w:val="num" w:pos="4667"/>
        </w:tabs>
        <w:ind w:left="4667" w:hanging="360"/>
      </w:pPr>
    </w:lvl>
    <w:lvl w:ilvl="7" w:tplc="04090019" w:tentative="1">
      <w:start w:val="1"/>
      <w:numFmt w:val="lowerLetter"/>
      <w:lvlText w:val="%8."/>
      <w:lvlJc w:val="left"/>
      <w:pPr>
        <w:tabs>
          <w:tab w:val="num" w:pos="5387"/>
        </w:tabs>
        <w:ind w:left="5387" w:hanging="360"/>
      </w:pPr>
    </w:lvl>
    <w:lvl w:ilvl="8" w:tplc="0409001B" w:tentative="1">
      <w:start w:val="1"/>
      <w:numFmt w:val="lowerRoman"/>
      <w:lvlText w:val="%9."/>
      <w:lvlJc w:val="right"/>
      <w:pPr>
        <w:tabs>
          <w:tab w:val="num" w:pos="6107"/>
        </w:tabs>
        <w:ind w:left="6107" w:hanging="180"/>
      </w:pPr>
    </w:lvl>
  </w:abstractNum>
  <w:abstractNum w:abstractNumId="27">
    <w:nsid w:val="7E95787E"/>
    <w:multiLevelType w:val="hybridMultilevel"/>
    <w:tmpl w:val="9C948232"/>
    <w:lvl w:ilvl="0" w:tplc="1F6AB0C2">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8">
    <w:nsid w:val="7EDD40B7"/>
    <w:multiLevelType w:val="hybridMultilevel"/>
    <w:tmpl w:val="391A22E8"/>
    <w:lvl w:ilvl="0" w:tplc="AB880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5"/>
  </w:num>
  <w:num w:numId="4">
    <w:abstractNumId w:val="19"/>
  </w:num>
  <w:num w:numId="5">
    <w:abstractNumId w:val="23"/>
  </w:num>
  <w:num w:numId="6">
    <w:abstractNumId w:val="22"/>
  </w:num>
  <w:num w:numId="7">
    <w:abstractNumId w:val="12"/>
  </w:num>
  <w:num w:numId="8">
    <w:abstractNumId w:val="8"/>
  </w:num>
  <w:num w:numId="9">
    <w:abstractNumId w:val="15"/>
  </w:num>
  <w:num w:numId="10">
    <w:abstractNumId w:val="27"/>
  </w:num>
  <w:num w:numId="11">
    <w:abstractNumId w:val="10"/>
  </w:num>
  <w:num w:numId="12">
    <w:abstractNumId w:val="17"/>
  </w:num>
  <w:num w:numId="13">
    <w:abstractNumId w:val="16"/>
  </w:num>
  <w:num w:numId="14">
    <w:abstractNumId w:val="1"/>
  </w:num>
  <w:num w:numId="15">
    <w:abstractNumId w:val="20"/>
  </w:num>
  <w:num w:numId="16">
    <w:abstractNumId w:val="0"/>
  </w:num>
  <w:num w:numId="17">
    <w:abstractNumId w:val="26"/>
  </w:num>
  <w:num w:numId="18">
    <w:abstractNumId w:val="6"/>
  </w:num>
  <w:num w:numId="19">
    <w:abstractNumId w:val="18"/>
  </w:num>
  <w:num w:numId="20">
    <w:abstractNumId w:val="21"/>
  </w:num>
  <w:num w:numId="21">
    <w:abstractNumId w:val="25"/>
  </w:num>
  <w:num w:numId="22">
    <w:abstractNumId w:val="3"/>
  </w:num>
  <w:num w:numId="23">
    <w:abstractNumId w:val="14"/>
  </w:num>
  <w:num w:numId="24">
    <w:abstractNumId w:val="24"/>
  </w:num>
  <w:num w:numId="25">
    <w:abstractNumId w:val="28"/>
  </w:num>
  <w:num w:numId="26">
    <w:abstractNumId w:val="9"/>
  </w:num>
  <w:num w:numId="27">
    <w:abstractNumId w:val="7"/>
  </w:num>
  <w:num w:numId="28">
    <w:abstractNumId w:val="4"/>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20"/>
  <w:drawingGridVerticalSpacing w:val="20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07"/>
    <w:rsid w:val="000011B6"/>
    <w:rsid w:val="000014B0"/>
    <w:rsid w:val="00011CAD"/>
    <w:rsid w:val="000126BD"/>
    <w:rsid w:val="00013E2E"/>
    <w:rsid w:val="00023179"/>
    <w:rsid w:val="000425C2"/>
    <w:rsid w:val="00055DA8"/>
    <w:rsid w:val="000770FF"/>
    <w:rsid w:val="00077FBB"/>
    <w:rsid w:val="00087B6B"/>
    <w:rsid w:val="000A3483"/>
    <w:rsid w:val="000A3730"/>
    <w:rsid w:val="000A5609"/>
    <w:rsid w:val="000B21B7"/>
    <w:rsid w:val="000B2D72"/>
    <w:rsid w:val="000B7F38"/>
    <w:rsid w:val="000C12F3"/>
    <w:rsid w:val="000C3C49"/>
    <w:rsid w:val="000E3FAE"/>
    <w:rsid w:val="000F76FD"/>
    <w:rsid w:val="00105A18"/>
    <w:rsid w:val="00105CFC"/>
    <w:rsid w:val="0011292C"/>
    <w:rsid w:val="00117946"/>
    <w:rsid w:val="00132A1E"/>
    <w:rsid w:val="00134527"/>
    <w:rsid w:val="00134975"/>
    <w:rsid w:val="001455D5"/>
    <w:rsid w:val="0014793B"/>
    <w:rsid w:val="0015109F"/>
    <w:rsid w:val="001634CE"/>
    <w:rsid w:val="0016516D"/>
    <w:rsid w:val="001910F0"/>
    <w:rsid w:val="001967D9"/>
    <w:rsid w:val="001A37C3"/>
    <w:rsid w:val="001A5628"/>
    <w:rsid w:val="001B6E81"/>
    <w:rsid w:val="001C3826"/>
    <w:rsid w:val="001C78F8"/>
    <w:rsid w:val="001D3F9D"/>
    <w:rsid w:val="001E70C6"/>
    <w:rsid w:val="001F3E1D"/>
    <w:rsid w:val="001F6418"/>
    <w:rsid w:val="00202B8B"/>
    <w:rsid w:val="00202BD4"/>
    <w:rsid w:val="00203560"/>
    <w:rsid w:val="002074B1"/>
    <w:rsid w:val="00210C8C"/>
    <w:rsid w:val="002137FA"/>
    <w:rsid w:val="00220B67"/>
    <w:rsid w:val="00226955"/>
    <w:rsid w:val="00235521"/>
    <w:rsid w:val="0024371E"/>
    <w:rsid w:val="00245832"/>
    <w:rsid w:val="00245B31"/>
    <w:rsid w:val="00246BA6"/>
    <w:rsid w:val="002506B3"/>
    <w:rsid w:val="002654C6"/>
    <w:rsid w:val="00271175"/>
    <w:rsid w:val="002769A7"/>
    <w:rsid w:val="00277270"/>
    <w:rsid w:val="002859E4"/>
    <w:rsid w:val="002A4540"/>
    <w:rsid w:val="002A4F27"/>
    <w:rsid w:val="002B141D"/>
    <w:rsid w:val="002B3607"/>
    <w:rsid w:val="002C5C2E"/>
    <w:rsid w:val="002C77A7"/>
    <w:rsid w:val="002D3A0C"/>
    <w:rsid w:val="002D7E2C"/>
    <w:rsid w:val="002E6968"/>
    <w:rsid w:val="002F5AD5"/>
    <w:rsid w:val="00300CEF"/>
    <w:rsid w:val="00307913"/>
    <w:rsid w:val="00317690"/>
    <w:rsid w:val="00317E18"/>
    <w:rsid w:val="00340DE5"/>
    <w:rsid w:val="00342BA3"/>
    <w:rsid w:val="0034411F"/>
    <w:rsid w:val="00360A7F"/>
    <w:rsid w:val="00365546"/>
    <w:rsid w:val="00371D14"/>
    <w:rsid w:val="003766F9"/>
    <w:rsid w:val="00380C2B"/>
    <w:rsid w:val="003A001A"/>
    <w:rsid w:val="003A36C1"/>
    <w:rsid w:val="003B1C8F"/>
    <w:rsid w:val="003C46A5"/>
    <w:rsid w:val="003D0331"/>
    <w:rsid w:val="003D156C"/>
    <w:rsid w:val="003D5384"/>
    <w:rsid w:val="003D7DDC"/>
    <w:rsid w:val="003E166B"/>
    <w:rsid w:val="003E6A5E"/>
    <w:rsid w:val="00400AB3"/>
    <w:rsid w:val="00407A17"/>
    <w:rsid w:val="00421804"/>
    <w:rsid w:val="00423C80"/>
    <w:rsid w:val="004360D7"/>
    <w:rsid w:val="00450FA4"/>
    <w:rsid w:val="0047538C"/>
    <w:rsid w:val="00475AE9"/>
    <w:rsid w:val="00490B86"/>
    <w:rsid w:val="004974FC"/>
    <w:rsid w:val="004B7E40"/>
    <w:rsid w:val="004C16FF"/>
    <w:rsid w:val="004C248B"/>
    <w:rsid w:val="004C5235"/>
    <w:rsid w:val="004D5CB2"/>
    <w:rsid w:val="004E2F24"/>
    <w:rsid w:val="004E4D40"/>
    <w:rsid w:val="004E64A0"/>
    <w:rsid w:val="004F4C46"/>
    <w:rsid w:val="004F7264"/>
    <w:rsid w:val="005009F0"/>
    <w:rsid w:val="0050474A"/>
    <w:rsid w:val="00506813"/>
    <w:rsid w:val="00507DC9"/>
    <w:rsid w:val="00517249"/>
    <w:rsid w:val="00523858"/>
    <w:rsid w:val="00524B6A"/>
    <w:rsid w:val="00525DC3"/>
    <w:rsid w:val="00533CA2"/>
    <w:rsid w:val="00534C2E"/>
    <w:rsid w:val="00535474"/>
    <w:rsid w:val="00541FB9"/>
    <w:rsid w:val="005530FA"/>
    <w:rsid w:val="005551B9"/>
    <w:rsid w:val="0055598B"/>
    <w:rsid w:val="0057012B"/>
    <w:rsid w:val="00571731"/>
    <w:rsid w:val="0057576A"/>
    <w:rsid w:val="00583BF3"/>
    <w:rsid w:val="00584536"/>
    <w:rsid w:val="0059091E"/>
    <w:rsid w:val="005A5BBB"/>
    <w:rsid w:val="005B3063"/>
    <w:rsid w:val="005B4778"/>
    <w:rsid w:val="005C5891"/>
    <w:rsid w:val="005D248F"/>
    <w:rsid w:val="005E1F5C"/>
    <w:rsid w:val="005E60DE"/>
    <w:rsid w:val="00602F41"/>
    <w:rsid w:val="00603748"/>
    <w:rsid w:val="00611605"/>
    <w:rsid w:val="00614F94"/>
    <w:rsid w:val="00617198"/>
    <w:rsid w:val="006209BF"/>
    <w:rsid w:val="0062272D"/>
    <w:rsid w:val="00625B0C"/>
    <w:rsid w:val="006310B7"/>
    <w:rsid w:val="00631C3A"/>
    <w:rsid w:val="00633D48"/>
    <w:rsid w:val="00652B85"/>
    <w:rsid w:val="00662F6B"/>
    <w:rsid w:val="00664076"/>
    <w:rsid w:val="00666F33"/>
    <w:rsid w:val="00684181"/>
    <w:rsid w:val="00697CDF"/>
    <w:rsid w:val="006A07A8"/>
    <w:rsid w:val="006B06FC"/>
    <w:rsid w:val="006B191C"/>
    <w:rsid w:val="006B28A3"/>
    <w:rsid w:val="006E4613"/>
    <w:rsid w:val="006E6E77"/>
    <w:rsid w:val="00700BA3"/>
    <w:rsid w:val="00706D89"/>
    <w:rsid w:val="00713836"/>
    <w:rsid w:val="00717F88"/>
    <w:rsid w:val="007202E6"/>
    <w:rsid w:val="0072390C"/>
    <w:rsid w:val="00732705"/>
    <w:rsid w:val="00736930"/>
    <w:rsid w:val="00742662"/>
    <w:rsid w:val="00747AB5"/>
    <w:rsid w:val="0075515B"/>
    <w:rsid w:val="00755E61"/>
    <w:rsid w:val="007603FD"/>
    <w:rsid w:val="00776FE5"/>
    <w:rsid w:val="0079032E"/>
    <w:rsid w:val="007936F6"/>
    <w:rsid w:val="007A1CF8"/>
    <w:rsid w:val="007A2A13"/>
    <w:rsid w:val="007A7C10"/>
    <w:rsid w:val="007B563B"/>
    <w:rsid w:val="007C2AE0"/>
    <w:rsid w:val="007C3F88"/>
    <w:rsid w:val="007D2594"/>
    <w:rsid w:val="007E0425"/>
    <w:rsid w:val="007E781F"/>
    <w:rsid w:val="007F21F8"/>
    <w:rsid w:val="007F4336"/>
    <w:rsid w:val="00832B5E"/>
    <w:rsid w:val="00845449"/>
    <w:rsid w:val="008640AC"/>
    <w:rsid w:val="00870BF7"/>
    <w:rsid w:val="00872260"/>
    <w:rsid w:val="008755CF"/>
    <w:rsid w:val="00883E13"/>
    <w:rsid w:val="008A1A30"/>
    <w:rsid w:val="008D0BB6"/>
    <w:rsid w:val="008D3B18"/>
    <w:rsid w:val="008D3DED"/>
    <w:rsid w:val="008D61BC"/>
    <w:rsid w:val="008E0A23"/>
    <w:rsid w:val="008E3C02"/>
    <w:rsid w:val="008E4AFC"/>
    <w:rsid w:val="008E5A63"/>
    <w:rsid w:val="008F66DE"/>
    <w:rsid w:val="00917B04"/>
    <w:rsid w:val="00920882"/>
    <w:rsid w:val="009238AB"/>
    <w:rsid w:val="009255A8"/>
    <w:rsid w:val="00930662"/>
    <w:rsid w:val="009326F8"/>
    <w:rsid w:val="00935B0C"/>
    <w:rsid w:val="00944330"/>
    <w:rsid w:val="00944352"/>
    <w:rsid w:val="009455E0"/>
    <w:rsid w:val="00954EFA"/>
    <w:rsid w:val="00957C83"/>
    <w:rsid w:val="009664A8"/>
    <w:rsid w:val="00975BD1"/>
    <w:rsid w:val="009769D1"/>
    <w:rsid w:val="00977D12"/>
    <w:rsid w:val="00985265"/>
    <w:rsid w:val="00990C8A"/>
    <w:rsid w:val="00997429"/>
    <w:rsid w:val="009A3E60"/>
    <w:rsid w:val="009A58CE"/>
    <w:rsid w:val="009B0F99"/>
    <w:rsid w:val="009B142A"/>
    <w:rsid w:val="009C7BF5"/>
    <w:rsid w:val="009E69DA"/>
    <w:rsid w:val="00A03C14"/>
    <w:rsid w:val="00A04A29"/>
    <w:rsid w:val="00A04B06"/>
    <w:rsid w:val="00A11A31"/>
    <w:rsid w:val="00A12A09"/>
    <w:rsid w:val="00A20B98"/>
    <w:rsid w:val="00A2768F"/>
    <w:rsid w:val="00A349D1"/>
    <w:rsid w:val="00A36B63"/>
    <w:rsid w:val="00A3717B"/>
    <w:rsid w:val="00A43440"/>
    <w:rsid w:val="00A54363"/>
    <w:rsid w:val="00A61A69"/>
    <w:rsid w:val="00A73DD3"/>
    <w:rsid w:val="00A7556A"/>
    <w:rsid w:val="00A76053"/>
    <w:rsid w:val="00A76622"/>
    <w:rsid w:val="00A936BB"/>
    <w:rsid w:val="00AA3FB2"/>
    <w:rsid w:val="00AB2E60"/>
    <w:rsid w:val="00AB7808"/>
    <w:rsid w:val="00AC23CE"/>
    <w:rsid w:val="00AD4315"/>
    <w:rsid w:val="00B07089"/>
    <w:rsid w:val="00B13152"/>
    <w:rsid w:val="00B226B6"/>
    <w:rsid w:val="00B24853"/>
    <w:rsid w:val="00B45B8D"/>
    <w:rsid w:val="00B4657F"/>
    <w:rsid w:val="00B52BD3"/>
    <w:rsid w:val="00B6318F"/>
    <w:rsid w:val="00B6460B"/>
    <w:rsid w:val="00B665D7"/>
    <w:rsid w:val="00B828DA"/>
    <w:rsid w:val="00B92FBC"/>
    <w:rsid w:val="00B9411A"/>
    <w:rsid w:val="00BA1F5F"/>
    <w:rsid w:val="00BB07B6"/>
    <w:rsid w:val="00BB0CE0"/>
    <w:rsid w:val="00BB4A36"/>
    <w:rsid w:val="00BC08E2"/>
    <w:rsid w:val="00BC36B4"/>
    <w:rsid w:val="00BC62C7"/>
    <w:rsid w:val="00BD03B3"/>
    <w:rsid w:val="00BD100F"/>
    <w:rsid w:val="00BD17A4"/>
    <w:rsid w:val="00BD3A5A"/>
    <w:rsid w:val="00BD4267"/>
    <w:rsid w:val="00BD4292"/>
    <w:rsid w:val="00BE3642"/>
    <w:rsid w:val="00C02DC9"/>
    <w:rsid w:val="00C03248"/>
    <w:rsid w:val="00C1383F"/>
    <w:rsid w:val="00C15A94"/>
    <w:rsid w:val="00C20FEB"/>
    <w:rsid w:val="00C26747"/>
    <w:rsid w:val="00C37466"/>
    <w:rsid w:val="00C46C62"/>
    <w:rsid w:val="00C4790E"/>
    <w:rsid w:val="00C51573"/>
    <w:rsid w:val="00C53705"/>
    <w:rsid w:val="00C566F8"/>
    <w:rsid w:val="00C612A0"/>
    <w:rsid w:val="00C63E66"/>
    <w:rsid w:val="00C67D65"/>
    <w:rsid w:val="00C70738"/>
    <w:rsid w:val="00C723EA"/>
    <w:rsid w:val="00C86DE9"/>
    <w:rsid w:val="00C93E31"/>
    <w:rsid w:val="00CA1030"/>
    <w:rsid w:val="00CA1D4F"/>
    <w:rsid w:val="00CA6D2E"/>
    <w:rsid w:val="00CD0482"/>
    <w:rsid w:val="00CE6D29"/>
    <w:rsid w:val="00CE73E7"/>
    <w:rsid w:val="00CF356A"/>
    <w:rsid w:val="00CF66CE"/>
    <w:rsid w:val="00D16AAC"/>
    <w:rsid w:val="00D212E9"/>
    <w:rsid w:val="00D2370E"/>
    <w:rsid w:val="00D250E4"/>
    <w:rsid w:val="00D33C85"/>
    <w:rsid w:val="00D3468D"/>
    <w:rsid w:val="00D432E7"/>
    <w:rsid w:val="00D5197D"/>
    <w:rsid w:val="00D54A0A"/>
    <w:rsid w:val="00D65154"/>
    <w:rsid w:val="00D66907"/>
    <w:rsid w:val="00D72907"/>
    <w:rsid w:val="00D8190A"/>
    <w:rsid w:val="00D934C5"/>
    <w:rsid w:val="00D96F03"/>
    <w:rsid w:val="00D9781F"/>
    <w:rsid w:val="00DB73CC"/>
    <w:rsid w:val="00DC25AD"/>
    <w:rsid w:val="00DC68EE"/>
    <w:rsid w:val="00DD30BC"/>
    <w:rsid w:val="00DD50EE"/>
    <w:rsid w:val="00DE1B8E"/>
    <w:rsid w:val="00DE49DB"/>
    <w:rsid w:val="00DE5B33"/>
    <w:rsid w:val="00DF7B94"/>
    <w:rsid w:val="00DF7DA0"/>
    <w:rsid w:val="00E37525"/>
    <w:rsid w:val="00E378FD"/>
    <w:rsid w:val="00E57D3B"/>
    <w:rsid w:val="00E67BBA"/>
    <w:rsid w:val="00E738AB"/>
    <w:rsid w:val="00E75000"/>
    <w:rsid w:val="00E852F6"/>
    <w:rsid w:val="00E90EC3"/>
    <w:rsid w:val="00EA151B"/>
    <w:rsid w:val="00EA4D3C"/>
    <w:rsid w:val="00EB7744"/>
    <w:rsid w:val="00EC17AA"/>
    <w:rsid w:val="00EC21C8"/>
    <w:rsid w:val="00EC69AD"/>
    <w:rsid w:val="00EC77AF"/>
    <w:rsid w:val="00ED3853"/>
    <w:rsid w:val="00ED689E"/>
    <w:rsid w:val="00EF07B9"/>
    <w:rsid w:val="00EF140E"/>
    <w:rsid w:val="00EF27F5"/>
    <w:rsid w:val="00EF7559"/>
    <w:rsid w:val="00F00E36"/>
    <w:rsid w:val="00F1433E"/>
    <w:rsid w:val="00F26F3A"/>
    <w:rsid w:val="00F32C74"/>
    <w:rsid w:val="00F32E59"/>
    <w:rsid w:val="00F34773"/>
    <w:rsid w:val="00F42710"/>
    <w:rsid w:val="00F47AF1"/>
    <w:rsid w:val="00F5646A"/>
    <w:rsid w:val="00F743AC"/>
    <w:rsid w:val="00F8404C"/>
    <w:rsid w:val="00F87526"/>
    <w:rsid w:val="00FA1924"/>
    <w:rsid w:val="00FA4D74"/>
    <w:rsid w:val="00FA754C"/>
    <w:rsid w:val="00FB220C"/>
    <w:rsid w:val="00FB5D42"/>
    <w:rsid w:val="00FB63DD"/>
    <w:rsid w:val="00FC1622"/>
    <w:rsid w:val="00FC2837"/>
    <w:rsid w:val="00FC2F21"/>
    <w:rsid w:val="00FD633A"/>
    <w:rsid w:val="00FE0023"/>
    <w:rsid w:val="00FE01F4"/>
    <w:rsid w:val="00FE0551"/>
    <w:rsid w:val="00FE49FA"/>
    <w:rsid w:val="00FF7A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30"/>
        <w:szCs w:val="30"/>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31"/>
    <w:pPr>
      <w:bidi/>
      <w:spacing w:line="240" w:lineRule="auto"/>
      <w:jc w:val="left"/>
    </w:pPr>
    <w:rPr>
      <w:rFonts w:eastAsia="Times New Roman" w:cs="Times New Roman"/>
      <w:sz w:val="24"/>
      <w:szCs w:val="24"/>
      <w:lang w:eastAsia="ar-SA"/>
    </w:rPr>
  </w:style>
  <w:style w:type="paragraph" w:styleId="Heading1">
    <w:name w:val="heading 1"/>
    <w:basedOn w:val="Normal"/>
    <w:next w:val="Normal"/>
    <w:link w:val="Heading1Char"/>
    <w:qFormat/>
    <w:rsid w:val="003D0331"/>
    <w:pPr>
      <w:keepNext/>
      <w:jc w:val="lowKashida"/>
      <w:outlineLvl w:val="0"/>
    </w:pPr>
    <w:rPr>
      <w:rFonts w:cs="Akhbar MT"/>
      <w:sz w:val="36"/>
      <w:szCs w:val="36"/>
      <w:u w:val="single"/>
    </w:rPr>
  </w:style>
  <w:style w:type="paragraph" w:styleId="Heading2">
    <w:name w:val="heading 2"/>
    <w:basedOn w:val="Normal"/>
    <w:next w:val="Normal"/>
    <w:link w:val="Heading2Char"/>
    <w:qFormat/>
    <w:rsid w:val="00DC68EE"/>
    <w:pPr>
      <w:keepNext/>
      <w:spacing w:before="240" w:after="60"/>
      <w:jc w:val="lowKashida"/>
      <w:outlineLvl w:val="1"/>
    </w:pPr>
    <w:rPr>
      <w:rFonts w:ascii="Arial" w:hAnsi="Arial" w:cs="Simplified Arabic"/>
      <w:b/>
      <w:bCs/>
      <w:i/>
      <w:iCs/>
      <w:szCs w:val="30"/>
      <w:lang w:eastAsia="zh-CN"/>
    </w:rPr>
  </w:style>
  <w:style w:type="paragraph" w:styleId="Heading3">
    <w:name w:val="heading 3"/>
    <w:basedOn w:val="Normal"/>
    <w:next w:val="Normal"/>
    <w:link w:val="Heading3Char"/>
    <w:qFormat/>
    <w:rsid w:val="003D0331"/>
    <w:pPr>
      <w:keepNext/>
      <w:outlineLvl w:val="2"/>
    </w:pPr>
    <w:rPr>
      <w:sz w:val="44"/>
      <w:szCs w:val="44"/>
    </w:rPr>
  </w:style>
  <w:style w:type="paragraph" w:styleId="Heading4">
    <w:name w:val="heading 4"/>
    <w:basedOn w:val="Normal"/>
    <w:next w:val="Normal"/>
    <w:link w:val="Heading4Char"/>
    <w:qFormat/>
    <w:rsid w:val="00DC68EE"/>
    <w:pPr>
      <w:keepNext/>
      <w:jc w:val="lowKashida"/>
      <w:outlineLvl w:val="3"/>
    </w:pPr>
    <w:rPr>
      <w:b/>
      <w:bCs/>
      <w:sz w:val="28"/>
      <w:szCs w:val="28"/>
    </w:rPr>
  </w:style>
  <w:style w:type="paragraph" w:styleId="Heading5">
    <w:name w:val="heading 5"/>
    <w:basedOn w:val="Normal"/>
    <w:next w:val="Normal"/>
    <w:link w:val="Heading5Char"/>
    <w:qFormat/>
    <w:rsid w:val="00DC68EE"/>
    <w:pPr>
      <w:keepNext/>
      <w:jc w:val="lowKashida"/>
      <w:outlineLvl w:val="4"/>
    </w:pPr>
    <w:rPr>
      <w:b/>
      <w:bCs/>
      <w:sz w:val="28"/>
      <w:szCs w:val="22"/>
    </w:rPr>
  </w:style>
  <w:style w:type="paragraph" w:styleId="Heading6">
    <w:name w:val="heading 6"/>
    <w:basedOn w:val="Normal"/>
    <w:next w:val="Normal"/>
    <w:link w:val="Heading6Char"/>
    <w:qFormat/>
    <w:rsid w:val="003D0331"/>
    <w:pPr>
      <w:spacing w:before="240" w:after="60"/>
      <w:outlineLvl w:val="5"/>
    </w:pPr>
    <w:rPr>
      <w:b/>
      <w:bCs/>
      <w:sz w:val="22"/>
      <w:szCs w:val="22"/>
    </w:rPr>
  </w:style>
  <w:style w:type="paragraph" w:styleId="Heading8">
    <w:name w:val="heading 8"/>
    <w:basedOn w:val="Normal"/>
    <w:next w:val="Normal"/>
    <w:link w:val="Heading8Char"/>
    <w:qFormat/>
    <w:rsid w:val="007B563B"/>
    <w:pPr>
      <w:spacing w:before="240" w:after="60"/>
      <w:outlineLvl w:val="7"/>
    </w:pPr>
    <w:rPr>
      <w:rFonts w:eastAsia="MS Mincho"/>
      <w:i/>
      <w:iCs/>
    </w:rPr>
  </w:style>
  <w:style w:type="paragraph" w:styleId="Heading9">
    <w:name w:val="heading 9"/>
    <w:basedOn w:val="Normal"/>
    <w:next w:val="Normal"/>
    <w:link w:val="Heading9Char"/>
    <w:qFormat/>
    <w:rsid w:val="003D033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4315"/>
    <w:pPr>
      <w:tabs>
        <w:tab w:val="center" w:pos="4320"/>
        <w:tab w:val="right" w:pos="8640"/>
      </w:tabs>
    </w:pPr>
  </w:style>
  <w:style w:type="character" w:customStyle="1" w:styleId="HeaderChar">
    <w:name w:val="Header Char"/>
    <w:basedOn w:val="DefaultParagraphFont"/>
    <w:link w:val="Header"/>
    <w:rsid w:val="00AD4315"/>
  </w:style>
  <w:style w:type="paragraph" w:styleId="Footer">
    <w:name w:val="footer"/>
    <w:basedOn w:val="Normal"/>
    <w:link w:val="FooterChar"/>
    <w:uiPriority w:val="99"/>
    <w:unhideWhenUsed/>
    <w:rsid w:val="00AD4315"/>
    <w:pPr>
      <w:tabs>
        <w:tab w:val="center" w:pos="4320"/>
        <w:tab w:val="right" w:pos="8640"/>
      </w:tabs>
    </w:pPr>
  </w:style>
  <w:style w:type="character" w:customStyle="1" w:styleId="FooterChar">
    <w:name w:val="Footer Char"/>
    <w:basedOn w:val="DefaultParagraphFont"/>
    <w:link w:val="Footer"/>
    <w:uiPriority w:val="99"/>
    <w:rsid w:val="00AD4315"/>
  </w:style>
  <w:style w:type="character" w:customStyle="1" w:styleId="Heading1Char">
    <w:name w:val="Heading 1 Char"/>
    <w:basedOn w:val="DefaultParagraphFont"/>
    <w:link w:val="Heading1"/>
    <w:rsid w:val="003D0331"/>
    <w:rPr>
      <w:rFonts w:eastAsia="Times New Roman" w:cs="Akhbar MT"/>
      <w:sz w:val="36"/>
      <w:szCs w:val="36"/>
      <w:u w:val="single"/>
      <w:lang w:eastAsia="ar-SA"/>
    </w:rPr>
  </w:style>
  <w:style w:type="character" w:customStyle="1" w:styleId="Heading3Char">
    <w:name w:val="Heading 3 Char"/>
    <w:basedOn w:val="DefaultParagraphFont"/>
    <w:link w:val="Heading3"/>
    <w:rsid w:val="003D0331"/>
    <w:rPr>
      <w:rFonts w:eastAsia="Times New Roman" w:cs="Times New Roman"/>
      <w:sz w:val="44"/>
      <w:szCs w:val="44"/>
      <w:lang w:eastAsia="ar-SA"/>
    </w:rPr>
  </w:style>
  <w:style w:type="character" w:customStyle="1" w:styleId="Heading6Char">
    <w:name w:val="Heading 6 Char"/>
    <w:basedOn w:val="DefaultParagraphFont"/>
    <w:link w:val="Heading6"/>
    <w:rsid w:val="003D0331"/>
    <w:rPr>
      <w:rFonts w:eastAsia="Times New Roman" w:cs="Times New Roman"/>
      <w:b/>
      <w:bCs/>
      <w:sz w:val="22"/>
      <w:szCs w:val="22"/>
      <w:lang w:eastAsia="ar-SA"/>
    </w:rPr>
  </w:style>
  <w:style w:type="character" w:customStyle="1" w:styleId="Heading9Char">
    <w:name w:val="Heading 9 Char"/>
    <w:basedOn w:val="DefaultParagraphFont"/>
    <w:link w:val="Heading9"/>
    <w:rsid w:val="003D0331"/>
    <w:rPr>
      <w:rFonts w:ascii="Arial" w:eastAsia="Times New Roman" w:hAnsi="Arial" w:cs="Times New Roman"/>
      <w:sz w:val="22"/>
      <w:szCs w:val="22"/>
      <w:lang w:eastAsia="ar-SA"/>
    </w:rPr>
  </w:style>
  <w:style w:type="paragraph" w:styleId="Title">
    <w:name w:val="Title"/>
    <w:basedOn w:val="Normal"/>
    <w:link w:val="TitleChar"/>
    <w:qFormat/>
    <w:rsid w:val="003D0331"/>
    <w:pPr>
      <w:jc w:val="center"/>
    </w:pPr>
    <w:rPr>
      <w:rFonts w:cs="Akhbar MT"/>
      <w:sz w:val="36"/>
      <w:szCs w:val="36"/>
    </w:rPr>
  </w:style>
  <w:style w:type="character" w:customStyle="1" w:styleId="TitleChar">
    <w:name w:val="Title Char"/>
    <w:basedOn w:val="DefaultParagraphFont"/>
    <w:link w:val="Title"/>
    <w:rsid w:val="003D0331"/>
    <w:rPr>
      <w:rFonts w:eastAsia="Times New Roman" w:cs="Akhbar MT"/>
      <w:sz w:val="36"/>
      <w:szCs w:val="36"/>
      <w:lang w:eastAsia="ar-SA"/>
    </w:rPr>
  </w:style>
  <w:style w:type="paragraph" w:styleId="BodyText">
    <w:name w:val="Body Text"/>
    <w:basedOn w:val="Normal"/>
    <w:link w:val="BodyTextChar"/>
    <w:rsid w:val="003D0331"/>
    <w:rPr>
      <w:sz w:val="36"/>
      <w:szCs w:val="36"/>
    </w:rPr>
  </w:style>
  <w:style w:type="character" w:customStyle="1" w:styleId="BodyTextChar">
    <w:name w:val="Body Text Char"/>
    <w:basedOn w:val="DefaultParagraphFont"/>
    <w:link w:val="BodyText"/>
    <w:rsid w:val="003D0331"/>
    <w:rPr>
      <w:rFonts w:eastAsia="Times New Roman" w:cs="Times New Roman"/>
      <w:sz w:val="36"/>
      <w:szCs w:val="36"/>
      <w:lang w:eastAsia="ar-SA"/>
    </w:rPr>
  </w:style>
  <w:style w:type="paragraph" w:styleId="Subtitle">
    <w:name w:val="Subtitle"/>
    <w:basedOn w:val="Normal"/>
    <w:link w:val="SubtitleChar"/>
    <w:qFormat/>
    <w:rsid w:val="003D0331"/>
    <w:rPr>
      <w:b/>
      <w:bCs/>
      <w:sz w:val="32"/>
      <w:szCs w:val="32"/>
    </w:rPr>
  </w:style>
  <w:style w:type="character" w:customStyle="1" w:styleId="SubtitleChar">
    <w:name w:val="Subtitle Char"/>
    <w:basedOn w:val="DefaultParagraphFont"/>
    <w:link w:val="Subtitle"/>
    <w:rsid w:val="003D0331"/>
    <w:rPr>
      <w:rFonts w:eastAsia="Times New Roman" w:cs="Times New Roman"/>
      <w:b/>
      <w:bCs/>
      <w:sz w:val="32"/>
      <w:szCs w:val="32"/>
      <w:lang w:eastAsia="ar-SA"/>
    </w:rPr>
  </w:style>
  <w:style w:type="paragraph" w:styleId="ListBullet2">
    <w:name w:val="List Bullet 2"/>
    <w:basedOn w:val="Normal"/>
    <w:autoRedefine/>
    <w:rsid w:val="003D0331"/>
    <w:pPr>
      <w:tabs>
        <w:tab w:val="num" w:pos="643"/>
      </w:tabs>
      <w:ind w:left="643" w:hanging="360"/>
    </w:pPr>
  </w:style>
  <w:style w:type="paragraph" w:customStyle="1" w:styleId="21">
    <w:name w:val="21"/>
    <w:basedOn w:val="Normal"/>
    <w:rsid w:val="003D0331"/>
    <w:pPr>
      <w:spacing w:before="160"/>
      <w:jc w:val="center"/>
    </w:pPr>
    <w:rPr>
      <w:rFonts w:cs="PT Bold Heading"/>
      <w:sz w:val="40"/>
      <w:szCs w:val="42"/>
      <w14:shadow w14:blurRad="50800" w14:dist="38100" w14:dir="2700000" w14:sx="100000" w14:sy="100000" w14:kx="0" w14:ky="0" w14:algn="tl">
        <w14:srgbClr w14:val="000000">
          <w14:alpha w14:val="60000"/>
        </w14:srgbClr>
      </w14:shadow>
    </w:rPr>
  </w:style>
  <w:style w:type="paragraph" w:customStyle="1" w:styleId="20">
    <w:name w:val="20"/>
    <w:basedOn w:val="Title"/>
    <w:rsid w:val="003D0331"/>
    <w:pPr>
      <w:spacing w:line="360" w:lineRule="auto"/>
      <w:jc w:val="left"/>
    </w:pPr>
    <w:rPr>
      <w:rFonts w:cs="Simplified Arabic"/>
      <w:b/>
      <w:bCs/>
      <w:sz w:val="28"/>
      <w:szCs w:val="28"/>
      <w:lang w:eastAsia="en-US"/>
    </w:rPr>
  </w:style>
  <w:style w:type="paragraph" w:customStyle="1" w:styleId="a">
    <w:name w:val="ج"/>
    <w:basedOn w:val="Normal"/>
    <w:rsid w:val="003D0331"/>
    <w:pPr>
      <w:jc w:val="center"/>
    </w:pPr>
    <w:rPr>
      <w:rFonts w:cs="Simplified Arabic"/>
      <w:b/>
      <w:bCs/>
      <w:sz w:val="28"/>
      <w:szCs w:val="28"/>
    </w:rPr>
  </w:style>
  <w:style w:type="paragraph" w:customStyle="1" w:styleId="15">
    <w:name w:val="15"/>
    <w:basedOn w:val="Subtitle"/>
    <w:rsid w:val="003D0331"/>
    <w:pPr>
      <w:spacing w:line="360" w:lineRule="auto"/>
      <w:jc w:val="lowKashida"/>
    </w:pPr>
    <w:rPr>
      <w:rFonts w:cs="Simplified Arabic"/>
      <w:sz w:val="28"/>
      <w:szCs w:val="28"/>
      <w:lang w:eastAsia="en-US"/>
    </w:rPr>
  </w:style>
  <w:style w:type="character" w:styleId="PageNumber">
    <w:name w:val="page number"/>
    <w:basedOn w:val="DefaultParagraphFont"/>
    <w:rsid w:val="003D0331"/>
  </w:style>
  <w:style w:type="paragraph" w:customStyle="1" w:styleId="SimplifiedArabic14">
    <w:name w:val="عادي + (العربية وغيرها) Simplified Arabic، ‏14 نقطة، كشيدة صغيرة، السطر الأول..."/>
    <w:basedOn w:val="Normal"/>
    <w:rsid w:val="003D0331"/>
    <w:pPr>
      <w:spacing w:line="360" w:lineRule="auto"/>
      <w:ind w:firstLine="720"/>
      <w:jc w:val="lowKashida"/>
    </w:pPr>
    <w:rPr>
      <w:rFonts w:cs="Simplified Arabic"/>
      <w:sz w:val="28"/>
      <w:szCs w:val="28"/>
      <w:lang w:eastAsia="en-US" w:bidi="ar-JO"/>
    </w:rPr>
  </w:style>
  <w:style w:type="character" w:styleId="Hyperlink">
    <w:name w:val="Hyperlink"/>
    <w:basedOn w:val="DefaultParagraphFont"/>
    <w:rsid w:val="003D0331"/>
    <w:rPr>
      <w:color w:val="0000FF"/>
      <w:u w:val="single"/>
    </w:rPr>
  </w:style>
  <w:style w:type="paragraph" w:styleId="FootnoteText">
    <w:name w:val="footnote text"/>
    <w:aliases w:val=" Char Char Char, Char, Char1, Char Char,Footnote Text Char Char Char Char Char Char Char Char Char,Footnote Text Char Char Char Char Char Char Char Char"/>
    <w:basedOn w:val="Normal"/>
    <w:link w:val="FootnoteTextChar"/>
    <w:uiPriority w:val="99"/>
    <w:rsid w:val="003D0331"/>
    <w:rPr>
      <w:sz w:val="20"/>
      <w:szCs w:val="20"/>
    </w:rPr>
  </w:style>
  <w:style w:type="character" w:customStyle="1" w:styleId="FootnoteTextChar">
    <w:name w:val="Footnote Text Char"/>
    <w:aliases w:val=" Char Char Char Char, Char Char1, Char1 Char, Char Char Char1,Footnote Text Char Char Char Char Char Char Char Char Char Char,Footnote Text Char Char Char Char Char Char Char Char Char1"/>
    <w:basedOn w:val="DefaultParagraphFont"/>
    <w:link w:val="FootnoteText"/>
    <w:uiPriority w:val="99"/>
    <w:rsid w:val="003D0331"/>
    <w:rPr>
      <w:rFonts w:eastAsia="Times New Roman" w:cs="Times New Roman"/>
      <w:sz w:val="20"/>
      <w:szCs w:val="20"/>
      <w:lang w:eastAsia="ar-SA"/>
    </w:rPr>
  </w:style>
  <w:style w:type="character" w:styleId="FootnoteReference">
    <w:name w:val="footnote reference"/>
    <w:basedOn w:val="DefaultParagraphFont"/>
    <w:rsid w:val="003D0331"/>
    <w:rPr>
      <w:vertAlign w:val="superscript"/>
    </w:rPr>
  </w:style>
  <w:style w:type="paragraph" w:customStyle="1" w:styleId="2">
    <w:name w:val="2"/>
    <w:basedOn w:val="Normal"/>
    <w:rsid w:val="003D0331"/>
    <w:pPr>
      <w:spacing w:line="300" w:lineRule="auto"/>
      <w:jc w:val="center"/>
    </w:pPr>
    <w:rPr>
      <w:rFonts w:eastAsia="SimSun" w:cs="Monotype Koufi"/>
      <w:b/>
      <w:bCs/>
      <w:sz w:val="36"/>
      <w:szCs w:val="36"/>
      <w:lang w:eastAsia="zh-CN" w:bidi="ar-JO"/>
    </w:rPr>
  </w:style>
  <w:style w:type="table" w:styleId="TableGrid">
    <w:name w:val="Table Grid"/>
    <w:basedOn w:val="TableNormal"/>
    <w:rsid w:val="003D0331"/>
    <w:pPr>
      <w:spacing w:line="240" w:lineRule="auto"/>
      <w:jc w:val="left"/>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uiPriority w:val="99"/>
    <w:unhideWhenUsed/>
    <w:rsid w:val="003D0331"/>
    <w:rPr>
      <w:i w:val="0"/>
      <w:iCs w:val="0"/>
      <w:color w:val="008000"/>
      <w:sz w:val="24"/>
      <w:szCs w:val="24"/>
    </w:rPr>
  </w:style>
  <w:style w:type="paragraph" w:styleId="DocumentMap">
    <w:name w:val="Document Map"/>
    <w:basedOn w:val="Normal"/>
    <w:link w:val="DocumentMapChar"/>
    <w:semiHidden/>
    <w:rsid w:val="00202BD4"/>
    <w:pPr>
      <w:shd w:val="clear" w:color="auto" w:fill="000080"/>
    </w:pPr>
    <w:rPr>
      <w:rFonts w:ascii="Tahoma" w:hAnsi="Tahoma" w:cs="Tahoma"/>
      <w:lang w:eastAsia="en-US" w:bidi="ar-EG"/>
    </w:rPr>
  </w:style>
  <w:style w:type="character" w:customStyle="1" w:styleId="DocumentMapChar">
    <w:name w:val="Document Map Char"/>
    <w:basedOn w:val="DefaultParagraphFont"/>
    <w:link w:val="DocumentMap"/>
    <w:semiHidden/>
    <w:rsid w:val="00202BD4"/>
    <w:rPr>
      <w:rFonts w:ascii="Tahoma" w:eastAsia="Times New Roman" w:hAnsi="Tahoma" w:cs="Tahoma"/>
      <w:sz w:val="24"/>
      <w:szCs w:val="24"/>
      <w:shd w:val="clear" w:color="auto" w:fill="000080"/>
      <w:lang w:bidi="ar-EG"/>
    </w:rPr>
  </w:style>
  <w:style w:type="paragraph" w:styleId="NormalWeb">
    <w:name w:val="Normal (Web)"/>
    <w:basedOn w:val="Normal"/>
    <w:rsid w:val="00202BD4"/>
    <w:pPr>
      <w:bidi w:val="0"/>
      <w:spacing w:before="100" w:beforeAutospacing="1" w:after="100" w:afterAutospacing="1"/>
    </w:pPr>
    <w:rPr>
      <w:lang w:eastAsia="en-US" w:bidi="ar-EG"/>
    </w:rPr>
  </w:style>
  <w:style w:type="character" w:styleId="CommentReference">
    <w:name w:val="annotation reference"/>
    <w:basedOn w:val="DefaultParagraphFont"/>
    <w:rsid w:val="00202BD4"/>
    <w:rPr>
      <w:sz w:val="16"/>
      <w:szCs w:val="16"/>
    </w:rPr>
  </w:style>
  <w:style w:type="paragraph" w:styleId="CommentText">
    <w:name w:val="annotation text"/>
    <w:basedOn w:val="Normal"/>
    <w:link w:val="CommentTextChar"/>
    <w:rsid w:val="00202BD4"/>
    <w:rPr>
      <w:sz w:val="20"/>
      <w:szCs w:val="20"/>
      <w:lang w:eastAsia="en-US" w:bidi="ar-EG"/>
    </w:rPr>
  </w:style>
  <w:style w:type="character" w:customStyle="1" w:styleId="CommentTextChar">
    <w:name w:val="Comment Text Char"/>
    <w:basedOn w:val="DefaultParagraphFont"/>
    <w:link w:val="CommentText"/>
    <w:rsid w:val="00202BD4"/>
    <w:rPr>
      <w:rFonts w:eastAsia="Times New Roman" w:cs="Times New Roman"/>
      <w:sz w:val="20"/>
      <w:szCs w:val="20"/>
      <w:lang w:bidi="ar-EG"/>
    </w:rPr>
  </w:style>
  <w:style w:type="paragraph" w:styleId="CommentSubject">
    <w:name w:val="annotation subject"/>
    <w:basedOn w:val="CommentText"/>
    <w:next w:val="CommentText"/>
    <w:link w:val="CommentSubjectChar"/>
    <w:rsid w:val="00202BD4"/>
    <w:rPr>
      <w:b/>
      <w:bCs/>
    </w:rPr>
  </w:style>
  <w:style w:type="character" w:customStyle="1" w:styleId="CommentSubjectChar">
    <w:name w:val="Comment Subject Char"/>
    <w:basedOn w:val="CommentTextChar"/>
    <w:link w:val="CommentSubject"/>
    <w:rsid w:val="00202BD4"/>
    <w:rPr>
      <w:rFonts w:eastAsia="Times New Roman" w:cs="Times New Roman"/>
      <w:b/>
      <w:bCs/>
      <w:sz w:val="20"/>
      <w:szCs w:val="20"/>
      <w:lang w:bidi="ar-EG"/>
    </w:rPr>
  </w:style>
  <w:style w:type="paragraph" w:styleId="BalloonText">
    <w:name w:val="Balloon Text"/>
    <w:basedOn w:val="Normal"/>
    <w:link w:val="BalloonTextChar"/>
    <w:rsid w:val="00202BD4"/>
    <w:rPr>
      <w:rFonts w:ascii="Tahoma" w:hAnsi="Tahoma" w:cs="Tahoma"/>
      <w:sz w:val="16"/>
      <w:szCs w:val="16"/>
      <w:lang w:eastAsia="en-US" w:bidi="ar-EG"/>
    </w:rPr>
  </w:style>
  <w:style w:type="character" w:customStyle="1" w:styleId="BalloonTextChar">
    <w:name w:val="Balloon Text Char"/>
    <w:basedOn w:val="DefaultParagraphFont"/>
    <w:link w:val="BalloonText"/>
    <w:rsid w:val="00202BD4"/>
    <w:rPr>
      <w:rFonts w:ascii="Tahoma" w:eastAsia="Times New Roman" w:hAnsi="Tahoma" w:cs="Tahoma"/>
      <w:sz w:val="16"/>
      <w:szCs w:val="16"/>
      <w:lang w:bidi="ar-EG"/>
    </w:rPr>
  </w:style>
  <w:style w:type="character" w:styleId="FollowedHyperlink">
    <w:name w:val="FollowedHyperlink"/>
    <w:basedOn w:val="DefaultParagraphFont"/>
    <w:rsid w:val="00202BD4"/>
    <w:rPr>
      <w:color w:val="800080"/>
      <w:u w:val="single"/>
    </w:rPr>
  </w:style>
  <w:style w:type="character" w:customStyle="1" w:styleId="hd">
    <w:name w:val="hd"/>
    <w:basedOn w:val="DefaultParagraphFont"/>
    <w:rsid w:val="00202BD4"/>
  </w:style>
  <w:style w:type="character" w:customStyle="1" w:styleId="hd1">
    <w:name w:val="hd1"/>
    <w:basedOn w:val="DefaultParagraphFont"/>
    <w:rsid w:val="00202BD4"/>
  </w:style>
  <w:style w:type="character" w:customStyle="1" w:styleId="hadith1">
    <w:name w:val="hadith1"/>
    <w:basedOn w:val="DefaultParagraphFont"/>
    <w:rsid w:val="00202BD4"/>
    <w:rPr>
      <w:color w:val="000066"/>
    </w:rPr>
  </w:style>
  <w:style w:type="character" w:styleId="Strong">
    <w:name w:val="Strong"/>
    <w:basedOn w:val="DefaultParagraphFont"/>
    <w:qFormat/>
    <w:rsid w:val="00202BD4"/>
    <w:rPr>
      <w:b/>
      <w:bCs/>
    </w:rPr>
  </w:style>
  <w:style w:type="paragraph" w:styleId="ListParagraph">
    <w:name w:val="List Paragraph"/>
    <w:basedOn w:val="Normal"/>
    <w:uiPriority w:val="34"/>
    <w:qFormat/>
    <w:rsid w:val="00BB07B6"/>
    <w:pPr>
      <w:ind w:left="720"/>
      <w:contextualSpacing/>
    </w:pPr>
  </w:style>
  <w:style w:type="paragraph" w:styleId="BodyText2">
    <w:name w:val="Body Text 2"/>
    <w:basedOn w:val="Normal"/>
    <w:link w:val="BodyText2Char"/>
    <w:rsid w:val="00D3468D"/>
    <w:pPr>
      <w:jc w:val="center"/>
    </w:pPr>
    <w:rPr>
      <w:sz w:val="31"/>
      <w:szCs w:val="31"/>
      <w:lang w:eastAsia="en-US"/>
    </w:rPr>
  </w:style>
  <w:style w:type="character" w:customStyle="1" w:styleId="BodyText2Char">
    <w:name w:val="Body Text 2 Char"/>
    <w:basedOn w:val="DefaultParagraphFont"/>
    <w:link w:val="BodyText2"/>
    <w:rsid w:val="00D3468D"/>
    <w:rPr>
      <w:rFonts w:eastAsia="Times New Roman" w:cs="Times New Roman"/>
      <w:sz w:val="31"/>
      <w:szCs w:val="31"/>
    </w:rPr>
  </w:style>
  <w:style w:type="paragraph" w:styleId="BodyText3">
    <w:name w:val="Body Text 3"/>
    <w:basedOn w:val="Normal"/>
    <w:link w:val="BodyText3Char"/>
    <w:rsid w:val="00D3468D"/>
    <w:pPr>
      <w:spacing w:after="120"/>
    </w:pPr>
    <w:rPr>
      <w:sz w:val="16"/>
      <w:szCs w:val="16"/>
      <w:lang w:eastAsia="en-US" w:bidi="ar-EG"/>
    </w:rPr>
  </w:style>
  <w:style w:type="character" w:customStyle="1" w:styleId="BodyText3Char">
    <w:name w:val="Body Text 3 Char"/>
    <w:basedOn w:val="DefaultParagraphFont"/>
    <w:link w:val="BodyText3"/>
    <w:rsid w:val="00D3468D"/>
    <w:rPr>
      <w:rFonts w:eastAsia="Times New Roman" w:cs="Times New Roman"/>
      <w:sz w:val="16"/>
      <w:szCs w:val="16"/>
      <w:lang w:bidi="ar-EG"/>
    </w:rPr>
  </w:style>
  <w:style w:type="paragraph" w:styleId="BlockText">
    <w:name w:val="Block Text"/>
    <w:basedOn w:val="Normal"/>
    <w:rsid w:val="00D3468D"/>
    <w:pPr>
      <w:ind w:left="368" w:hanging="368"/>
      <w:jc w:val="lowKashida"/>
    </w:pPr>
    <w:rPr>
      <w:rFonts w:cs="Simplified Arabic"/>
      <w:spacing w:val="20"/>
      <w:lang w:eastAsia="en-US"/>
    </w:rPr>
  </w:style>
  <w:style w:type="paragraph" w:customStyle="1" w:styleId="Listenabsatz">
    <w:name w:val="Listenabsatz"/>
    <w:basedOn w:val="Normal"/>
    <w:qFormat/>
    <w:rsid w:val="00D3468D"/>
    <w:pPr>
      <w:bidi w:val="0"/>
      <w:spacing w:after="200" w:line="276" w:lineRule="auto"/>
      <w:ind w:left="720"/>
      <w:contextualSpacing/>
    </w:pPr>
    <w:rPr>
      <w:rFonts w:ascii="Calibri" w:hAnsi="Calibri" w:cs="Arial"/>
      <w:sz w:val="22"/>
      <w:szCs w:val="22"/>
      <w:lang w:eastAsia="en-US"/>
    </w:rPr>
  </w:style>
  <w:style w:type="paragraph" w:styleId="EndnoteText">
    <w:name w:val="endnote text"/>
    <w:basedOn w:val="Normal"/>
    <w:link w:val="EndnoteTextChar"/>
    <w:semiHidden/>
    <w:rsid w:val="00D3468D"/>
    <w:rPr>
      <w:sz w:val="20"/>
      <w:szCs w:val="20"/>
      <w:lang w:eastAsia="en-US" w:bidi="ar-EG"/>
    </w:rPr>
  </w:style>
  <w:style w:type="character" w:customStyle="1" w:styleId="EndnoteTextChar">
    <w:name w:val="Endnote Text Char"/>
    <w:basedOn w:val="DefaultParagraphFont"/>
    <w:link w:val="EndnoteText"/>
    <w:semiHidden/>
    <w:rsid w:val="00D3468D"/>
    <w:rPr>
      <w:rFonts w:eastAsia="Times New Roman" w:cs="Times New Roman"/>
      <w:sz w:val="20"/>
      <w:szCs w:val="20"/>
      <w:lang w:bidi="ar-EG"/>
    </w:rPr>
  </w:style>
  <w:style w:type="character" w:styleId="EndnoteReference">
    <w:name w:val="endnote reference"/>
    <w:basedOn w:val="DefaultParagraphFont"/>
    <w:semiHidden/>
    <w:rsid w:val="00D3468D"/>
    <w:rPr>
      <w:vertAlign w:val="superscript"/>
    </w:rPr>
  </w:style>
  <w:style w:type="character" w:customStyle="1" w:styleId="Heading2Char">
    <w:name w:val="Heading 2 Char"/>
    <w:basedOn w:val="DefaultParagraphFont"/>
    <w:link w:val="Heading2"/>
    <w:rsid w:val="00DC68EE"/>
    <w:rPr>
      <w:rFonts w:ascii="Arial" w:eastAsia="Times New Roman" w:hAnsi="Arial"/>
      <w:b/>
      <w:bCs/>
      <w:i/>
      <w:iCs/>
      <w:sz w:val="24"/>
      <w:lang w:eastAsia="zh-CN"/>
    </w:rPr>
  </w:style>
  <w:style w:type="character" w:customStyle="1" w:styleId="Heading4Char">
    <w:name w:val="Heading 4 Char"/>
    <w:basedOn w:val="DefaultParagraphFont"/>
    <w:link w:val="Heading4"/>
    <w:rsid w:val="00DC68EE"/>
    <w:rPr>
      <w:rFonts w:eastAsia="Times New Roman" w:cs="Times New Roman"/>
      <w:b/>
      <w:bCs/>
      <w:sz w:val="28"/>
      <w:szCs w:val="28"/>
      <w:lang w:eastAsia="ar-SA"/>
    </w:rPr>
  </w:style>
  <w:style w:type="character" w:customStyle="1" w:styleId="Heading5Char">
    <w:name w:val="Heading 5 Char"/>
    <w:basedOn w:val="DefaultParagraphFont"/>
    <w:link w:val="Heading5"/>
    <w:rsid w:val="00DC68EE"/>
    <w:rPr>
      <w:rFonts w:eastAsia="Times New Roman" w:cs="Times New Roman"/>
      <w:b/>
      <w:bCs/>
      <w:sz w:val="28"/>
      <w:szCs w:val="22"/>
      <w:lang w:eastAsia="ar-SA"/>
    </w:rPr>
  </w:style>
  <w:style w:type="paragraph" w:styleId="NoSpacing">
    <w:name w:val="No Spacing"/>
    <w:uiPriority w:val="1"/>
    <w:qFormat/>
    <w:rsid w:val="00DC68EE"/>
    <w:pPr>
      <w:bidi/>
      <w:spacing w:line="240" w:lineRule="auto"/>
      <w:jc w:val="left"/>
    </w:pPr>
    <w:rPr>
      <w:rFonts w:ascii="Calibri" w:eastAsia="Calibri" w:hAnsi="Calibri" w:cs="Arial"/>
      <w:sz w:val="22"/>
      <w:szCs w:val="22"/>
    </w:rPr>
  </w:style>
  <w:style w:type="paragraph" w:styleId="List">
    <w:name w:val="List"/>
    <w:basedOn w:val="Normal"/>
    <w:rsid w:val="00DC68EE"/>
    <w:pPr>
      <w:ind w:left="283" w:hanging="283"/>
      <w:jc w:val="lowKashida"/>
    </w:pPr>
    <w:rPr>
      <w:rFonts w:cs="Simplified Arabic"/>
      <w:sz w:val="28"/>
      <w:szCs w:val="30"/>
      <w:lang w:eastAsia="zh-CN"/>
    </w:rPr>
  </w:style>
  <w:style w:type="paragraph" w:styleId="TOC1">
    <w:name w:val="toc 1"/>
    <w:basedOn w:val="Normal"/>
    <w:next w:val="Normal"/>
    <w:semiHidden/>
    <w:rsid w:val="00DC68EE"/>
    <w:pPr>
      <w:tabs>
        <w:tab w:val="right" w:leader="dot" w:pos="7938"/>
      </w:tabs>
      <w:jc w:val="lowKashida"/>
    </w:pPr>
    <w:rPr>
      <w:rFonts w:cs="Simplified Arabic"/>
      <w:sz w:val="28"/>
      <w:szCs w:val="30"/>
      <w:lang w:eastAsia="zh-CN"/>
    </w:rPr>
  </w:style>
  <w:style w:type="paragraph" w:styleId="TOC2">
    <w:name w:val="toc 2"/>
    <w:basedOn w:val="Normal"/>
    <w:next w:val="Normal"/>
    <w:semiHidden/>
    <w:rsid w:val="00DC68EE"/>
    <w:pPr>
      <w:tabs>
        <w:tab w:val="right" w:leader="dot" w:pos="7938"/>
      </w:tabs>
      <w:ind w:left="280"/>
      <w:jc w:val="lowKashida"/>
    </w:pPr>
    <w:rPr>
      <w:rFonts w:cs="Simplified Arabic"/>
      <w:sz w:val="28"/>
      <w:szCs w:val="30"/>
      <w:lang w:eastAsia="zh-CN"/>
    </w:rPr>
  </w:style>
  <w:style w:type="paragraph" w:styleId="TOC3">
    <w:name w:val="toc 3"/>
    <w:basedOn w:val="Normal"/>
    <w:next w:val="Normal"/>
    <w:semiHidden/>
    <w:rsid w:val="00DC68EE"/>
    <w:pPr>
      <w:tabs>
        <w:tab w:val="right" w:leader="dot" w:pos="7938"/>
      </w:tabs>
      <w:ind w:left="560"/>
      <w:jc w:val="lowKashida"/>
    </w:pPr>
    <w:rPr>
      <w:rFonts w:cs="Simplified Arabic"/>
      <w:sz w:val="28"/>
      <w:szCs w:val="30"/>
      <w:lang w:eastAsia="zh-CN"/>
    </w:rPr>
  </w:style>
  <w:style w:type="paragraph" w:styleId="TOC4">
    <w:name w:val="toc 4"/>
    <w:basedOn w:val="Normal"/>
    <w:next w:val="Normal"/>
    <w:semiHidden/>
    <w:rsid w:val="00DC68EE"/>
    <w:pPr>
      <w:tabs>
        <w:tab w:val="right" w:leader="dot" w:pos="7938"/>
      </w:tabs>
      <w:ind w:left="840"/>
      <w:jc w:val="lowKashida"/>
    </w:pPr>
    <w:rPr>
      <w:rFonts w:cs="Simplified Arabic"/>
      <w:sz w:val="28"/>
      <w:szCs w:val="30"/>
      <w:lang w:eastAsia="zh-CN"/>
    </w:rPr>
  </w:style>
  <w:style w:type="paragraph" w:styleId="TOC5">
    <w:name w:val="toc 5"/>
    <w:basedOn w:val="Normal"/>
    <w:next w:val="Normal"/>
    <w:semiHidden/>
    <w:rsid w:val="00DC68EE"/>
    <w:pPr>
      <w:tabs>
        <w:tab w:val="right" w:leader="dot" w:pos="7938"/>
      </w:tabs>
      <w:ind w:left="1120"/>
      <w:jc w:val="lowKashida"/>
    </w:pPr>
    <w:rPr>
      <w:rFonts w:cs="Simplified Arabic"/>
      <w:sz w:val="28"/>
      <w:szCs w:val="30"/>
      <w:lang w:eastAsia="zh-CN"/>
    </w:rPr>
  </w:style>
  <w:style w:type="paragraph" w:styleId="TOC6">
    <w:name w:val="toc 6"/>
    <w:basedOn w:val="Normal"/>
    <w:next w:val="Normal"/>
    <w:semiHidden/>
    <w:rsid w:val="00DC68EE"/>
    <w:pPr>
      <w:tabs>
        <w:tab w:val="right" w:leader="dot" w:pos="7938"/>
      </w:tabs>
      <w:ind w:left="1400"/>
      <w:jc w:val="lowKashida"/>
    </w:pPr>
    <w:rPr>
      <w:rFonts w:cs="Simplified Arabic"/>
      <w:sz w:val="28"/>
      <w:szCs w:val="30"/>
      <w:lang w:eastAsia="zh-CN"/>
    </w:rPr>
  </w:style>
  <w:style w:type="paragraph" w:styleId="TOC7">
    <w:name w:val="toc 7"/>
    <w:basedOn w:val="Normal"/>
    <w:next w:val="Normal"/>
    <w:semiHidden/>
    <w:rsid w:val="00DC68EE"/>
    <w:pPr>
      <w:tabs>
        <w:tab w:val="right" w:leader="dot" w:pos="7938"/>
      </w:tabs>
      <w:ind w:left="1680"/>
      <w:jc w:val="lowKashida"/>
    </w:pPr>
    <w:rPr>
      <w:rFonts w:cs="Simplified Arabic"/>
      <w:sz w:val="28"/>
      <w:szCs w:val="30"/>
      <w:lang w:eastAsia="zh-CN"/>
    </w:rPr>
  </w:style>
  <w:style w:type="paragraph" w:styleId="TOC8">
    <w:name w:val="toc 8"/>
    <w:basedOn w:val="Normal"/>
    <w:next w:val="Normal"/>
    <w:semiHidden/>
    <w:rsid w:val="00DC68EE"/>
    <w:pPr>
      <w:tabs>
        <w:tab w:val="right" w:leader="dot" w:pos="7938"/>
      </w:tabs>
      <w:ind w:left="1960"/>
      <w:jc w:val="lowKashida"/>
    </w:pPr>
    <w:rPr>
      <w:rFonts w:cs="Simplified Arabic"/>
      <w:sz w:val="28"/>
      <w:szCs w:val="30"/>
      <w:lang w:eastAsia="zh-CN"/>
    </w:rPr>
  </w:style>
  <w:style w:type="paragraph" w:styleId="TOC9">
    <w:name w:val="toc 9"/>
    <w:basedOn w:val="Normal"/>
    <w:next w:val="Normal"/>
    <w:semiHidden/>
    <w:rsid w:val="00DC68EE"/>
    <w:pPr>
      <w:tabs>
        <w:tab w:val="right" w:leader="dot" w:pos="7938"/>
      </w:tabs>
      <w:ind w:left="2240"/>
      <w:jc w:val="lowKashida"/>
    </w:pPr>
    <w:rPr>
      <w:rFonts w:cs="Simplified Arabic"/>
      <w:sz w:val="28"/>
      <w:szCs w:val="30"/>
      <w:lang w:eastAsia="zh-CN"/>
    </w:rPr>
  </w:style>
  <w:style w:type="paragraph" w:styleId="BodyTextIndent">
    <w:name w:val="Body Text Indent"/>
    <w:basedOn w:val="Normal"/>
    <w:link w:val="BodyTextIndentChar"/>
    <w:rsid w:val="00DC68EE"/>
    <w:pPr>
      <w:bidi w:val="0"/>
      <w:spacing w:line="240" w:lineRule="exact"/>
      <w:jc w:val="center"/>
    </w:pPr>
    <w:rPr>
      <w:rFonts w:ascii="Arial" w:hAnsi="Arial"/>
      <w:b/>
      <w:bCs/>
      <w:sz w:val="18"/>
      <w:szCs w:val="18"/>
    </w:rPr>
  </w:style>
  <w:style w:type="character" w:customStyle="1" w:styleId="BodyTextIndentChar">
    <w:name w:val="Body Text Indent Char"/>
    <w:basedOn w:val="DefaultParagraphFont"/>
    <w:link w:val="BodyTextIndent"/>
    <w:rsid w:val="00DC68EE"/>
    <w:rPr>
      <w:rFonts w:ascii="Arial" w:eastAsia="Times New Roman" w:hAnsi="Arial" w:cs="Times New Roman"/>
      <w:b/>
      <w:bCs/>
      <w:sz w:val="18"/>
      <w:szCs w:val="18"/>
      <w:lang w:eastAsia="ar-SA"/>
    </w:rPr>
  </w:style>
  <w:style w:type="paragraph" w:styleId="Caption">
    <w:name w:val="caption"/>
    <w:basedOn w:val="Normal"/>
    <w:next w:val="Normal"/>
    <w:qFormat/>
    <w:rsid w:val="00DC68EE"/>
    <w:pPr>
      <w:jc w:val="center"/>
    </w:pPr>
    <w:rPr>
      <w:b/>
      <w:bCs/>
      <w:sz w:val="28"/>
      <w:szCs w:val="28"/>
    </w:rPr>
  </w:style>
  <w:style w:type="paragraph" w:customStyle="1" w:styleId="Default">
    <w:name w:val="Default"/>
    <w:rsid w:val="00DC68EE"/>
    <w:pPr>
      <w:autoSpaceDE w:val="0"/>
      <w:autoSpaceDN w:val="0"/>
      <w:adjustRightInd w:val="0"/>
      <w:spacing w:line="240" w:lineRule="auto"/>
      <w:jc w:val="left"/>
    </w:pPr>
    <w:rPr>
      <w:rFonts w:eastAsia="Times New Roman" w:cs="Times New Roman"/>
      <w:color w:val="000000"/>
      <w:sz w:val="24"/>
      <w:szCs w:val="24"/>
    </w:rPr>
  </w:style>
  <w:style w:type="paragraph" w:customStyle="1" w:styleId="a0">
    <w:name w:val=".."/>
    <w:basedOn w:val="Default"/>
    <w:next w:val="Default"/>
    <w:uiPriority w:val="99"/>
    <w:rsid w:val="00DC68EE"/>
    <w:rPr>
      <w:color w:val="auto"/>
    </w:rPr>
  </w:style>
  <w:style w:type="character" w:styleId="Emphasis">
    <w:name w:val="Emphasis"/>
    <w:basedOn w:val="DefaultParagraphFont"/>
    <w:qFormat/>
    <w:rsid w:val="00DC68EE"/>
    <w:rPr>
      <w:i/>
      <w:iCs/>
    </w:rPr>
  </w:style>
  <w:style w:type="character" w:styleId="BookTitle">
    <w:name w:val="Book Title"/>
    <w:basedOn w:val="DefaultParagraphFont"/>
    <w:uiPriority w:val="33"/>
    <w:qFormat/>
    <w:rsid w:val="00DC68EE"/>
    <w:rPr>
      <w:b/>
      <w:bCs/>
      <w:smallCaps/>
      <w:spacing w:val="5"/>
    </w:rPr>
  </w:style>
  <w:style w:type="paragraph" w:customStyle="1" w:styleId="inline">
    <w:name w:val="inline"/>
    <w:basedOn w:val="Normal"/>
    <w:rsid w:val="00DC68EE"/>
    <w:pPr>
      <w:bidi w:val="0"/>
      <w:spacing w:before="100" w:beforeAutospacing="1" w:after="100" w:afterAutospacing="1"/>
    </w:pPr>
    <w:rPr>
      <w:lang w:eastAsia="en-US"/>
    </w:rPr>
  </w:style>
  <w:style w:type="paragraph" w:customStyle="1" w:styleId="Standard">
    <w:name w:val="Standard"/>
    <w:basedOn w:val="Default"/>
    <w:next w:val="Default"/>
    <w:uiPriority w:val="99"/>
    <w:rsid w:val="00DC68EE"/>
    <w:rPr>
      <w:rFonts w:ascii="Arial" w:eastAsia="Calibri" w:hAnsi="Arial" w:cs="Arial"/>
      <w:color w:val="auto"/>
    </w:rPr>
  </w:style>
  <w:style w:type="character" w:customStyle="1" w:styleId="slug-pub-date">
    <w:name w:val="slug-pub-date"/>
    <w:basedOn w:val="DefaultParagraphFont"/>
    <w:rsid w:val="00DC68EE"/>
  </w:style>
  <w:style w:type="character" w:customStyle="1" w:styleId="slug-vol">
    <w:name w:val="slug-vol"/>
    <w:basedOn w:val="DefaultParagraphFont"/>
    <w:rsid w:val="00DC68EE"/>
  </w:style>
  <w:style w:type="character" w:customStyle="1" w:styleId="slug-issue">
    <w:name w:val="slug-issue"/>
    <w:basedOn w:val="DefaultParagraphFont"/>
    <w:rsid w:val="00DC68EE"/>
  </w:style>
  <w:style w:type="character" w:customStyle="1" w:styleId="slug-pages">
    <w:name w:val="slug-pages"/>
    <w:basedOn w:val="DefaultParagraphFont"/>
    <w:rsid w:val="00DC68EE"/>
  </w:style>
  <w:style w:type="character" w:customStyle="1" w:styleId="authorsdate1">
    <w:name w:val="authors_date1"/>
    <w:basedOn w:val="DefaultParagraphFont"/>
    <w:rsid w:val="00DC68EE"/>
    <w:rPr>
      <w:rFonts w:ascii="Verdana" w:hAnsi="Verdana" w:hint="default"/>
      <w:color w:val="000000"/>
      <w:sz w:val="19"/>
      <w:szCs w:val="19"/>
    </w:rPr>
  </w:style>
  <w:style w:type="character" w:customStyle="1" w:styleId="authors1">
    <w:name w:val="authors1"/>
    <w:basedOn w:val="DefaultParagraphFont"/>
    <w:rsid w:val="00DC68EE"/>
    <w:rPr>
      <w:rFonts w:ascii="Verdana" w:hAnsi="Verdana" w:hint="default"/>
      <w:b/>
      <w:bCs/>
      <w:color w:val="000000"/>
      <w:sz w:val="24"/>
      <w:szCs w:val="24"/>
    </w:rPr>
  </w:style>
  <w:style w:type="character" w:customStyle="1" w:styleId="Heading8Char">
    <w:name w:val="Heading 8 Char"/>
    <w:basedOn w:val="DefaultParagraphFont"/>
    <w:link w:val="Heading8"/>
    <w:rsid w:val="007B563B"/>
    <w:rPr>
      <w:rFonts w:eastAsia="MS Mincho" w:cs="Times New Roman"/>
      <w:i/>
      <w:iCs/>
      <w:sz w:val="24"/>
      <w:szCs w:val="24"/>
      <w:lang w:eastAsia="ar-SA"/>
    </w:rPr>
  </w:style>
  <w:style w:type="character" w:customStyle="1" w:styleId="italic1">
    <w:name w:val="italic1"/>
    <w:basedOn w:val="DefaultParagraphFont"/>
    <w:rsid w:val="007B563B"/>
    <w:rPr>
      <w:i/>
      <w:iCs/>
    </w:rPr>
  </w:style>
  <w:style w:type="character" w:customStyle="1" w:styleId="bold1">
    <w:name w:val="bold1"/>
    <w:basedOn w:val="DefaultParagraphFont"/>
    <w:rsid w:val="007B563B"/>
    <w:rPr>
      <w:b/>
      <w:bCs/>
    </w:rPr>
  </w:style>
  <w:style w:type="character" w:customStyle="1" w:styleId="title-link-wrapper1">
    <w:name w:val="title-link-wrapper1"/>
    <w:basedOn w:val="DefaultParagraphFont"/>
    <w:rsid w:val="007B563B"/>
    <w:rPr>
      <w:vanish w:val="0"/>
      <w:webHidden w:val="0"/>
      <w:sz w:val="32"/>
      <w:szCs w:val="32"/>
      <w:specVanish w:val="0"/>
    </w:rPr>
  </w:style>
  <w:style w:type="character" w:customStyle="1" w:styleId="hidden2">
    <w:name w:val="hidden2"/>
    <w:basedOn w:val="DefaultParagraphFont"/>
    <w:rsid w:val="007B563B"/>
  </w:style>
  <w:style w:type="character" w:customStyle="1" w:styleId="medium-font">
    <w:name w:val="medium-font"/>
    <w:basedOn w:val="DefaultParagraphFont"/>
    <w:rsid w:val="007B563B"/>
  </w:style>
  <w:style w:type="paragraph" w:customStyle="1" w:styleId="a1">
    <w:name w:val="سرد الفقرات"/>
    <w:basedOn w:val="Normal"/>
    <w:rsid w:val="007B563B"/>
    <w:pPr>
      <w:spacing w:after="200" w:line="276" w:lineRule="auto"/>
      <w:ind w:left="720"/>
      <w:contextualSpacing/>
    </w:pPr>
    <w:rPr>
      <w:rFonts w:ascii="Calibri" w:eastAsia="MS Mincho" w:hAnsi="Calibri" w:cs="Arial"/>
      <w:sz w:val="22"/>
      <w:szCs w:val="22"/>
    </w:rPr>
  </w:style>
  <w:style w:type="paragraph" w:customStyle="1" w:styleId="msonormalcxspmiddle">
    <w:name w:val="msonormalcxspmiddle"/>
    <w:basedOn w:val="Normal"/>
    <w:rsid w:val="007B563B"/>
    <w:pPr>
      <w:bidi w:val="0"/>
      <w:spacing w:before="100" w:beforeAutospacing="1" w:after="100" w:afterAutospacing="1"/>
    </w:pPr>
    <w:rPr>
      <w:rFonts w:eastAsia="MS Mincho"/>
    </w:rPr>
  </w:style>
  <w:style w:type="paragraph" w:styleId="BodyTextIndent2">
    <w:name w:val="Body Text Indent 2"/>
    <w:basedOn w:val="Normal"/>
    <w:link w:val="BodyTextIndent2Char"/>
    <w:rsid w:val="007B563B"/>
    <w:pPr>
      <w:spacing w:before="240"/>
      <w:ind w:firstLine="720"/>
      <w:jc w:val="lowKashida"/>
    </w:pPr>
    <w:rPr>
      <w:rFonts w:eastAsia="MS Mincho" w:cs="Simplified Arabic"/>
      <w:sz w:val="28"/>
      <w:szCs w:val="28"/>
    </w:rPr>
  </w:style>
  <w:style w:type="character" w:customStyle="1" w:styleId="BodyTextIndent2Char">
    <w:name w:val="Body Text Indent 2 Char"/>
    <w:basedOn w:val="DefaultParagraphFont"/>
    <w:link w:val="BodyTextIndent2"/>
    <w:rsid w:val="007B563B"/>
    <w:rPr>
      <w:rFonts w:eastAsia="MS Mincho"/>
      <w:sz w:val="28"/>
      <w:szCs w:val="28"/>
      <w:lang w:eastAsia="ar-SA"/>
    </w:rPr>
  </w:style>
  <w:style w:type="character" w:customStyle="1" w:styleId="PlainTextChar">
    <w:name w:val="Plain Text Char"/>
    <w:aliases w:val="نص عادي Char Char Char Char Char Char,نص عادي Char Char Char Char Char Char Char Char C Char Char,نص عادي Char Char Char Char Char Char Char Char C Char1"/>
    <w:basedOn w:val="DefaultParagraphFont"/>
    <w:link w:val="PlainText"/>
    <w:locked/>
    <w:rsid w:val="007B563B"/>
    <w:rPr>
      <w:rFonts w:ascii="Courier New" w:hAnsi="Courier New" w:cs="Courier New"/>
    </w:rPr>
  </w:style>
  <w:style w:type="paragraph" w:styleId="PlainText">
    <w:name w:val="Plain Text"/>
    <w:aliases w:val="نص عادي Char Char Char Char Char,نص عادي Char Char Char Char Char Char Char Char C Char,نص عادي Char Char Char Char Char Char Char Char C"/>
    <w:basedOn w:val="Normal"/>
    <w:link w:val="PlainTextChar"/>
    <w:rsid w:val="007B563B"/>
    <w:rPr>
      <w:rFonts w:ascii="Courier New" w:eastAsiaTheme="minorHAnsi" w:hAnsi="Courier New" w:cs="Courier New"/>
      <w:sz w:val="30"/>
      <w:szCs w:val="30"/>
      <w:lang w:eastAsia="en-US"/>
    </w:rPr>
  </w:style>
  <w:style w:type="character" w:customStyle="1" w:styleId="PlainTextChar1">
    <w:name w:val="Plain Text Char1"/>
    <w:basedOn w:val="DefaultParagraphFont"/>
    <w:uiPriority w:val="99"/>
    <w:semiHidden/>
    <w:rsid w:val="007B563B"/>
    <w:rPr>
      <w:rFonts w:ascii="Consolas" w:eastAsia="Times New Roman" w:hAnsi="Consolas" w:cs="Consolas"/>
      <w:sz w:val="21"/>
      <w:szCs w:val="21"/>
      <w:lang w:eastAsia="ar-SA"/>
    </w:rPr>
  </w:style>
  <w:style w:type="character" w:customStyle="1" w:styleId="Char1">
    <w:name w:val="نص عادي Char1"/>
    <w:basedOn w:val="DefaultParagraphFont"/>
    <w:rsid w:val="007B563B"/>
    <w:rPr>
      <w:rFonts w:ascii="Courier New" w:hAnsi="Courier New" w:cs="Courier New"/>
      <w:lang w:bidi="ar-EG"/>
    </w:rPr>
  </w:style>
  <w:style w:type="paragraph" w:customStyle="1" w:styleId="a2">
    <w:name w:val="سرد الفقرات"/>
    <w:basedOn w:val="Normal"/>
    <w:uiPriority w:val="34"/>
    <w:qFormat/>
    <w:rsid w:val="00371D14"/>
    <w:pPr>
      <w:ind w:left="720"/>
      <w:contextualSpacing/>
    </w:pPr>
    <w:rPr>
      <w:rFonts w:cs="Traditional Arabic"/>
      <w:sz w:val="20"/>
      <w:szCs w:val="20"/>
      <w:lang w:eastAsia="en-US"/>
    </w:rPr>
  </w:style>
  <w:style w:type="character" w:customStyle="1" w:styleId="apple-converted-space">
    <w:name w:val="apple-converted-space"/>
    <w:basedOn w:val="DefaultParagraphFont"/>
    <w:rsid w:val="00371D14"/>
  </w:style>
  <w:style w:type="paragraph" w:customStyle="1" w:styleId="DecimalAligned">
    <w:name w:val="Decimal Aligned"/>
    <w:basedOn w:val="Normal"/>
    <w:uiPriority w:val="40"/>
    <w:qFormat/>
    <w:rsid w:val="00371D14"/>
    <w:pPr>
      <w:tabs>
        <w:tab w:val="decimal" w:pos="360"/>
      </w:tabs>
      <w:spacing w:after="200" w:line="276" w:lineRule="auto"/>
    </w:pPr>
    <w:rPr>
      <w:rFonts w:ascii="Calibri" w:hAnsi="Calibri"/>
      <w:sz w:val="22"/>
      <w:szCs w:val="22"/>
      <w:rtl/>
      <w:lang w:eastAsia="en-US"/>
    </w:rPr>
  </w:style>
  <w:style w:type="character" w:customStyle="1" w:styleId="a3">
    <w:name w:val="تأكيد دقيق"/>
    <w:uiPriority w:val="19"/>
    <w:qFormat/>
    <w:rsid w:val="00371D14"/>
    <w:rPr>
      <w:i/>
      <w:iCs/>
    </w:rPr>
  </w:style>
  <w:style w:type="table" w:customStyle="1" w:styleId="-1">
    <w:name w:val="تظليل فاتح - تمييز 1"/>
    <w:basedOn w:val="TableNormal"/>
    <w:uiPriority w:val="60"/>
    <w:rsid w:val="00371D14"/>
    <w:pPr>
      <w:bidi/>
      <w:spacing w:line="240" w:lineRule="auto"/>
      <w:jc w:val="left"/>
    </w:pPr>
    <w:rPr>
      <w:rFonts w:ascii="Calibri" w:eastAsia="Times New Roman" w:hAnsi="Calibri" w:cs="Arial"/>
      <w:color w:val="2E74B5"/>
      <w:sz w:val="22"/>
      <w:szCs w:val="22"/>
      <w:rtl/>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TableSimple1">
    <w:name w:val="Table Simple 1"/>
    <w:basedOn w:val="TableNormal"/>
    <w:rsid w:val="00371D14"/>
    <w:pPr>
      <w:bidi/>
      <w:spacing w:line="240" w:lineRule="auto"/>
      <w:jc w:val="left"/>
    </w:pPr>
    <w:rPr>
      <w:rFonts w:eastAsia="Times New Roman" w:cs="Traditional Arabic"/>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
    <w:name w:val="نمط1"/>
    <w:basedOn w:val="TableNormal"/>
    <w:uiPriority w:val="99"/>
    <w:qFormat/>
    <w:rsid w:val="00371D14"/>
    <w:pPr>
      <w:spacing w:line="240" w:lineRule="auto"/>
      <w:jc w:val="left"/>
    </w:pPr>
    <w:rPr>
      <w:rFonts w:eastAsia="Times New Roman" w:cs="Traditional Arabic"/>
      <w:sz w:val="20"/>
      <w:szCs w:val="20"/>
    </w:rPr>
    <w:tblPr>
      <w:tblInd w:w="0" w:type="dxa"/>
      <w:tblCellMar>
        <w:top w:w="0" w:type="dxa"/>
        <w:left w:w="108" w:type="dxa"/>
        <w:bottom w:w="0" w:type="dxa"/>
        <w:right w:w="108" w:type="dxa"/>
      </w:tblCellMar>
    </w:tblPr>
  </w:style>
  <w:style w:type="table" w:customStyle="1" w:styleId="10">
    <w:name w:val="التقويم 1"/>
    <w:basedOn w:val="TableNormal"/>
    <w:uiPriority w:val="99"/>
    <w:qFormat/>
    <w:rsid w:val="00371D14"/>
    <w:pPr>
      <w:bidi/>
      <w:spacing w:line="240" w:lineRule="auto"/>
      <w:jc w:val="left"/>
    </w:pPr>
    <w:rPr>
      <w:rFonts w:ascii="Calibri" w:eastAsia="Times New Roman" w:hAnsi="Calibri" w:cs="Arial"/>
      <w:sz w:val="22"/>
      <w:szCs w:val="22"/>
      <w:rtl/>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cs="Arial"/>
        <w:b/>
        <w:bCs/>
        <w:i w:val="0"/>
        <w:iCs w:val="0"/>
        <w:color w:val="auto"/>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30"/>
        <w:szCs w:val="30"/>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31"/>
    <w:pPr>
      <w:bidi/>
      <w:spacing w:line="240" w:lineRule="auto"/>
      <w:jc w:val="left"/>
    </w:pPr>
    <w:rPr>
      <w:rFonts w:eastAsia="Times New Roman" w:cs="Times New Roman"/>
      <w:sz w:val="24"/>
      <w:szCs w:val="24"/>
      <w:lang w:eastAsia="ar-SA"/>
    </w:rPr>
  </w:style>
  <w:style w:type="paragraph" w:styleId="Heading1">
    <w:name w:val="heading 1"/>
    <w:basedOn w:val="Normal"/>
    <w:next w:val="Normal"/>
    <w:link w:val="Heading1Char"/>
    <w:qFormat/>
    <w:rsid w:val="003D0331"/>
    <w:pPr>
      <w:keepNext/>
      <w:jc w:val="lowKashida"/>
      <w:outlineLvl w:val="0"/>
    </w:pPr>
    <w:rPr>
      <w:rFonts w:cs="Akhbar MT"/>
      <w:sz w:val="36"/>
      <w:szCs w:val="36"/>
      <w:u w:val="single"/>
    </w:rPr>
  </w:style>
  <w:style w:type="paragraph" w:styleId="Heading2">
    <w:name w:val="heading 2"/>
    <w:basedOn w:val="Normal"/>
    <w:next w:val="Normal"/>
    <w:link w:val="Heading2Char"/>
    <w:qFormat/>
    <w:rsid w:val="00DC68EE"/>
    <w:pPr>
      <w:keepNext/>
      <w:spacing w:before="240" w:after="60"/>
      <w:jc w:val="lowKashida"/>
      <w:outlineLvl w:val="1"/>
    </w:pPr>
    <w:rPr>
      <w:rFonts w:ascii="Arial" w:hAnsi="Arial" w:cs="Simplified Arabic"/>
      <w:b/>
      <w:bCs/>
      <w:i/>
      <w:iCs/>
      <w:szCs w:val="30"/>
      <w:lang w:eastAsia="zh-CN"/>
    </w:rPr>
  </w:style>
  <w:style w:type="paragraph" w:styleId="Heading3">
    <w:name w:val="heading 3"/>
    <w:basedOn w:val="Normal"/>
    <w:next w:val="Normal"/>
    <w:link w:val="Heading3Char"/>
    <w:qFormat/>
    <w:rsid w:val="003D0331"/>
    <w:pPr>
      <w:keepNext/>
      <w:outlineLvl w:val="2"/>
    </w:pPr>
    <w:rPr>
      <w:sz w:val="44"/>
      <w:szCs w:val="44"/>
    </w:rPr>
  </w:style>
  <w:style w:type="paragraph" w:styleId="Heading4">
    <w:name w:val="heading 4"/>
    <w:basedOn w:val="Normal"/>
    <w:next w:val="Normal"/>
    <w:link w:val="Heading4Char"/>
    <w:qFormat/>
    <w:rsid w:val="00DC68EE"/>
    <w:pPr>
      <w:keepNext/>
      <w:jc w:val="lowKashida"/>
      <w:outlineLvl w:val="3"/>
    </w:pPr>
    <w:rPr>
      <w:b/>
      <w:bCs/>
      <w:sz w:val="28"/>
      <w:szCs w:val="28"/>
    </w:rPr>
  </w:style>
  <w:style w:type="paragraph" w:styleId="Heading5">
    <w:name w:val="heading 5"/>
    <w:basedOn w:val="Normal"/>
    <w:next w:val="Normal"/>
    <w:link w:val="Heading5Char"/>
    <w:qFormat/>
    <w:rsid w:val="00DC68EE"/>
    <w:pPr>
      <w:keepNext/>
      <w:jc w:val="lowKashida"/>
      <w:outlineLvl w:val="4"/>
    </w:pPr>
    <w:rPr>
      <w:b/>
      <w:bCs/>
      <w:sz w:val="28"/>
      <w:szCs w:val="22"/>
    </w:rPr>
  </w:style>
  <w:style w:type="paragraph" w:styleId="Heading6">
    <w:name w:val="heading 6"/>
    <w:basedOn w:val="Normal"/>
    <w:next w:val="Normal"/>
    <w:link w:val="Heading6Char"/>
    <w:qFormat/>
    <w:rsid w:val="003D0331"/>
    <w:pPr>
      <w:spacing w:before="240" w:after="60"/>
      <w:outlineLvl w:val="5"/>
    </w:pPr>
    <w:rPr>
      <w:b/>
      <w:bCs/>
      <w:sz w:val="22"/>
      <w:szCs w:val="22"/>
    </w:rPr>
  </w:style>
  <w:style w:type="paragraph" w:styleId="Heading8">
    <w:name w:val="heading 8"/>
    <w:basedOn w:val="Normal"/>
    <w:next w:val="Normal"/>
    <w:link w:val="Heading8Char"/>
    <w:qFormat/>
    <w:rsid w:val="007B563B"/>
    <w:pPr>
      <w:spacing w:before="240" w:after="60"/>
      <w:outlineLvl w:val="7"/>
    </w:pPr>
    <w:rPr>
      <w:rFonts w:eastAsia="MS Mincho"/>
      <w:i/>
      <w:iCs/>
    </w:rPr>
  </w:style>
  <w:style w:type="paragraph" w:styleId="Heading9">
    <w:name w:val="heading 9"/>
    <w:basedOn w:val="Normal"/>
    <w:next w:val="Normal"/>
    <w:link w:val="Heading9Char"/>
    <w:qFormat/>
    <w:rsid w:val="003D033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4315"/>
    <w:pPr>
      <w:tabs>
        <w:tab w:val="center" w:pos="4320"/>
        <w:tab w:val="right" w:pos="8640"/>
      </w:tabs>
    </w:pPr>
  </w:style>
  <w:style w:type="character" w:customStyle="1" w:styleId="HeaderChar">
    <w:name w:val="Header Char"/>
    <w:basedOn w:val="DefaultParagraphFont"/>
    <w:link w:val="Header"/>
    <w:rsid w:val="00AD4315"/>
  </w:style>
  <w:style w:type="paragraph" w:styleId="Footer">
    <w:name w:val="footer"/>
    <w:basedOn w:val="Normal"/>
    <w:link w:val="FooterChar"/>
    <w:uiPriority w:val="99"/>
    <w:unhideWhenUsed/>
    <w:rsid w:val="00AD4315"/>
    <w:pPr>
      <w:tabs>
        <w:tab w:val="center" w:pos="4320"/>
        <w:tab w:val="right" w:pos="8640"/>
      </w:tabs>
    </w:pPr>
  </w:style>
  <w:style w:type="character" w:customStyle="1" w:styleId="FooterChar">
    <w:name w:val="Footer Char"/>
    <w:basedOn w:val="DefaultParagraphFont"/>
    <w:link w:val="Footer"/>
    <w:uiPriority w:val="99"/>
    <w:rsid w:val="00AD4315"/>
  </w:style>
  <w:style w:type="character" w:customStyle="1" w:styleId="Heading1Char">
    <w:name w:val="Heading 1 Char"/>
    <w:basedOn w:val="DefaultParagraphFont"/>
    <w:link w:val="Heading1"/>
    <w:rsid w:val="003D0331"/>
    <w:rPr>
      <w:rFonts w:eastAsia="Times New Roman" w:cs="Akhbar MT"/>
      <w:sz w:val="36"/>
      <w:szCs w:val="36"/>
      <w:u w:val="single"/>
      <w:lang w:eastAsia="ar-SA"/>
    </w:rPr>
  </w:style>
  <w:style w:type="character" w:customStyle="1" w:styleId="Heading3Char">
    <w:name w:val="Heading 3 Char"/>
    <w:basedOn w:val="DefaultParagraphFont"/>
    <w:link w:val="Heading3"/>
    <w:rsid w:val="003D0331"/>
    <w:rPr>
      <w:rFonts w:eastAsia="Times New Roman" w:cs="Times New Roman"/>
      <w:sz w:val="44"/>
      <w:szCs w:val="44"/>
      <w:lang w:eastAsia="ar-SA"/>
    </w:rPr>
  </w:style>
  <w:style w:type="character" w:customStyle="1" w:styleId="Heading6Char">
    <w:name w:val="Heading 6 Char"/>
    <w:basedOn w:val="DefaultParagraphFont"/>
    <w:link w:val="Heading6"/>
    <w:rsid w:val="003D0331"/>
    <w:rPr>
      <w:rFonts w:eastAsia="Times New Roman" w:cs="Times New Roman"/>
      <w:b/>
      <w:bCs/>
      <w:sz w:val="22"/>
      <w:szCs w:val="22"/>
      <w:lang w:eastAsia="ar-SA"/>
    </w:rPr>
  </w:style>
  <w:style w:type="character" w:customStyle="1" w:styleId="Heading9Char">
    <w:name w:val="Heading 9 Char"/>
    <w:basedOn w:val="DefaultParagraphFont"/>
    <w:link w:val="Heading9"/>
    <w:rsid w:val="003D0331"/>
    <w:rPr>
      <w:rFonts w:ascii="Arial" w:eastAsia="Times New Roman" w:hAnsi="Arial" w:cs="Times New Roman"/>
      <w:sz w:val="22"/>
      <w:szCs w:val="22"/>
      <w:lang w:eastAsia="ar-SA"/>
    </w:rPr>
  </w:style>
  <w:style w:type="paragraph" w:styleId="Title">
    <w:name w:val="Title"/>
    <w:basedOn w:val="Normal"/>
    <w:link w:val="TitleChar"/>
    <w:qFormat/>
    <w:rsid w:val="003D0331"/>
    <w:pPr>
      <w:jc w:val="center"/>
    </w:pPr>
    <w:rPr>
      <w:rFonts w:cs="Akhbar MT"/>
      <w:sz w:val="36"/>
      <w:szCs w:val="36"/>
    </w:rPr>
  </w:style>
  <w:style w:type="character" w:customStyle="1" w:styleId="TitleChar">
    <w:name w:val="Title Char"/>
    <w:basedOn w:val="DefaultParagraphFont"/>
    <w:link w:val="Title"/>
    <w:rsid w:val="003D0331"/>
    <w:rPr>
      <w:rFonts w:eastAsia="Times New Roman" w:cs="Akhbar MT"/>
      <w:sz w:val="36"/>
      <w:szCs w:val="36"/>
      <w:lang w:eastAsia="ar-SA"/>
    </w:rPr>
  </w:style>
  <w:style w:type="paragraph" w:styleId="BodyText">
    <w:name w:val="Body Text"/>
    <w:basedOn w:val="Normal"/>
    <w:link w:val="BodyTextChar"/>
    <w:rsid w:val="003D0331"/>
    <w:rPr>
      <w:sz w:val="36"/>
      <w:szCs w:val="36"/>
    </w:rPr>
  </w:style>
  <w:style w:type="character" w:customStyle="1" w:styleId="BodyTextChar">
    <w:name w:val="Body Text Char"/>
    <w:basedOn w:val="DefaultParagraphFont"/>
    <w:link w:val="BodyText"/>
    <w:rsid w:val="003D0331"/>
    <w:rPr>
      <w:rFonts w:eastAsia="Times New Roman" w:cs="Times New Roman"/>
      <w:sz w:val="36"/>
      <w:szCs w:val="36"/>
      <w:lang w:eastAsia="ar-SA"/>
    </w:rPr>
  </w:style>
  <w:style w:type="paragraph" w:styleId="Subtitle">
    <w:name w:val="Subtitle"/>
    <w:basedOn w:val="Normal"/>
    <w:link w:val="SubtitleChar"/>
    <w:qFormat/>
    <w:rsid w:val="003D0331"/>
    <w:rPr>
      <w:b/>
      <w:bCs/>
      <w:sz w:val="32"/>
      <w:szCs w:val="32"/>
    </w:rPr>
  </w:style>
  <w:style w:type="character" w:customStyle="1" w:styleId="SubtitleChar">
    <w:name w:val="Subtitle Char"/>
    <w:basedOn w:val="DefaultParagraphFont"/>
    <w:link w:val="Subtitle"/>
    <w:rsid w:val="003D0331"/>
    <w:rPr>
      <w:rFonts w:eastAsia="Times New Roman" w:cs="Times New Roman"/>
      <w:b/>
      <w:bCs/>
      <w:sz w:val="32"/>
      <w:szCs w:val="32"/>
      <w:lang w:eastAsia="ar-SA"/>
    </w:rPr>
  </w:style>
  <w:style w:type="paragraph" w:styleId="ListBullet2">
    <w:name w:val="List Bullet 2"/>
    <w:basedOn w:val="Normal"/>
    <w:autoRedefine/>
    <w:rsid w:val="003D0331"/>
    <w:pPr>
      <w:tabs>
        <w:tab w:val="num" w:pos="643"/>
      </w:tabs>
      <w:ind w:left="643" w:hanging="360"/>
    </w:pPr>
  </w:style>
  <w:style w:type="paragraph" w:customStyle="1" w:styleId="21">
    <w:name w:val="21"/>
    <w:basedOn w:val="Normal"/>
    <w:rsid w:val="003D0331"/>
    <w:pPr>
      <w:spacing w:before="160"/>
      <w:jc w:val="center"/>
    </w:pPr>
    <w:rPr>
      <w:rFonts w:cs="PT Bold Heading"/>
      <w:sz w:val="40"/>
      <w:szCs w:val="42"/>
      <w14:shadow w14:blurRad="50800" w14:dist="38100" w14:dir="2700000" w14:sx="100000" w14:sy="100000" w14:kx="0" w14:ky="0" w14:algn="tl">
        <w14:srgbClr w14:val="000000">
          <w14:alpha w14:val="60000"/>
        </w14:srgbClr>
      </w14:shadow>
    </w:rPr>
  </w:style>
  <w:style w:type="paragraph" w:customStyle="1" w:styleId="20">
    <w:name w:val="20"/>
    <w:basedOn w:val="Title"/>
    <w:rsid w:val="003D0331"/>
    <w:pPr>
      <w:spacing w:line="360" w:lineRule="auto"/>
      <w:jc w:val="left"/>
    </w:pPr>
    <w:rPr>
      <w:rFonts w:cs="Simplified Arabic"/>
      <w:b/>
      <w:bCs/>
      <w:sz w:val="28"/>
      <w:szCs w:val="28"/>
      <w:lang w:eastAsia="en-US"/>
    </w:rPr>
  </w:style>
  <w:style w:type="paragraph" w:customStyle="1" w:styleId="a">
    <w:name w:val="ج"/>
    <w:basedOn w:val="Normal"/>
    <w:rsid w:val="003D0331"/>
    <w:pPr>
      <w:jc w:val="center"/>
    </w:pPr>
    <w:rPr>
      <w:rFonts w:cs="Simplified Arabic"/>
      <w:b/>
      <w:bCs/>
      <w:sz w:val="28"/>
      <w:szCs w:val="28"/>
    </w:rPr>
  </w:style>
  <w:style w:type="paragraph" w:customStyle="1" w:styleId="15">
    <w:name w:val="15"/>
    <w:basedOn w:val="Subtitle"/>
    <w:rsid w:val="003D0331"/>
    <w:pPr>
      <w:spacing w:line="360" w:lineRule="auto"/>
      <w:jc w:val="lowKashida"/>
    </w:pPr>
    <w:rPr>
      <w:rFonts w:cs="Simplified Arabic"/>
      <w:sz w:val="28"/>
      <w:szCs w:val="28"/>
      <w:lang w:eastAsia="en-US"/>
    </w:rPr>
  </w:style>
  <w:style w:type="character" w:styleId="PageNumber">
    <w:name w:val="page number"/>
    <w:basedOn w:val="DefaultParagraphFont"/>
    <w:rsid w:val="003D0331"/>
  </w:style>
  <w:style w:type="paragraph" w:customStyle="1" w:styleId="SimplifiedArabic14">
    <w:name w:val="عادي + (العربية وغيرها) Simplified Arabic، ‏14 نقطة، كشيدة صغيرة، السطر الأول..."/>
    <w:basedOn w:val="Normal"/>
    <w:rsid w:val="003D0331"/>
    <w:pPr>
      <w:spacing w:line="360" w:lineRule="auto"/>
      <w:ind w:firstLine="720"/>
      <w:jc w:val="lowKashida"/>
    </w:pPr>
    <w:rPr>
      <w:rFonts w:cs="Simplified Arabic"/>
      <w:sz w:val="28"/>
      <w:szCs w:val="28"/>
      <w:lang w:eastAsia="en-US" w:bidi="ar-JO"/>
    </w:rPr>
  </w:style>
  <w:style w:type="character" w:styleId="Hyperlink">
    <w:name w:val="Hyperlink"/>
    <w:basedOn w:val="DefaultParagraphFont"/>
    <w:rsid w:val="003D0331"/>
    <w:rPr>
      <w:color w:val="0000FF"/>
      <w:u w:val="single"/>
    </w:rPr>
  </w:style>
  <w:style w:type="paragraph" w:styleId="FootnoteText">
    <w:name w:val="footnote text"/>
    <w:aliases w:val=" Char Char Char, Char, Char1, Char Char,Footnote Text Char Char Char Char Char Char Char Char Char,Footnote Text Char Char Char Char Char Char Char Char"/>
    <w:basedOn w:val="Normal"/>
    <w:link w:val="FootnoteTextChar"/>
    <w:uiPriority w:val="99"/>
    <w:rsid w:val="003D0331"/>
    <w:rPr>
      <w:sz w:val="20"/>
      <w:szCs w:val="20"/>
    </w:rPr>
  </w:style>
  <w:style w:type="character" w:customStyle="1" w:styleId="FootnoteTextChar">
    <w:name w:val="Footnote Text Char"/>
    <w:aliases w:val=" Char Char Char Char, Char Char1, Char1 Char, Char Char Char1,Footnote Text Char Char Char Char Char Char Char Char Char Char,Footnote Text Char Char Char Char Char Char Char Char Char1"/>
    <w:basedOn w:val="DefaultParagraphFont"/>
    <w:link w:val="FootnoteText"/>
    <w:uiPriority w:val="99"/>
    <w:rsid w:val="003D0331"/>
    <w:rPr>
      <w:rFonts w:eastAsia="Times New Roman" w:cs="Times New Roman"/>
      <w:sz w:val="20"/>
      <w:szCs w:val="20"/>
      <w:lang w:eastAsia="ar-SA"/>
    </w:rPr>
  </w:style>
  <w:style w:type="character" w:styleId="FootnoteReference">
    <w:name w:val="footnote reference"/>
    <w:basedOn w:val="DefaultParagraphFont"/>
    <w:rsid w:val="003D0331"/>
    <w:rPr>
      <w:vertAlign w:val="superscript"/>
    </w:rPr>
  </w:style>
  <w:style w:type="paragraph" w:customStyle="1" w:styleId="2">
    <w:name w:val="2"/>
    <w:basedOn w:val="Normal"/>
    <w:rsid w:val="003D0331"/>
    <w:pPr>
      <w:spacing w:line="300" w:lineRule="auto"/>
      <w:jc w:val="center"/>
    </w:pPr>
    <w:rPr>
      <w:rFonts w:eastAsia="SimSun" w:cs="Monotype Koufi"/>
      <w:b/>
      <w:bCs/>
      <w:sz w:val="36"/>
      <w:szCs w:val="36"/>
      <w:lang w:eastAsia="zh-CN" w:bidi="ar-JO"/>
    </w:rPr>
  </w:style>
  <w:style w:type="table" w:styleId="TableGrid">
    <w:name w:val="Table Grid"/>
    <w:basedOn w:val="TableNormal"/>
    <w:rsid w:val="003D0331"/>
    <w:pPr>
      <w:spacing w:line="240" w:lineRule="auto"/>
      <w:jc w:val="left"/>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uiPriority w:val="99"/>
    <w:unhideWhenUsed/>
    <w:rsid w:val="003D0331"/>
    <w:rPr>
      <w:i w:val="0"/>
      <w:iCs w:val="0"/>
      <w:color w:val="008000"/>
      <w:sz w:val="24"/>
      <w:szCs w:val="24"/>
    </w:rPr>
  </w:style>
  <w:style w:type="paragraph" w:styleId="DocumentMap">
    <w:name w:val="Document Map"/>
    <w:basedOn w:val="Normal"/>
    <w:link w:val="DocumentMapChar"/>
    <w:semiHidden/>
    <w:rsid w:val="00202BD4"/>
    <w:pPr>
      <w:shd w:val="clear" w:color="auto" w:fill="000080"/>
    </w:pPr>
    <w:rPr>
      <w:rFonts w:ascii="Tahoma" w:hAnsi="Tahoma" w:cs="Tahoma"/>
      <w:lang w:eastAsia="en-US" w:bidi="ar-EG"/>
    </w:rPr>
  </w:style>
  <w:style w:type="character" w:customStyle="1" w:styleId="DocumentMapChar">
    <w:name w:val="Document Map Char"/>
    <w:basedOn w:val="DefaultParagraphFont"/>
    <w:link w:val="DocumentMap"/>
    <w:semiHidden/>
    <w:rsid w:val="00202BD4"/>
    <w:rPr>
      <w:rFonts w:ascii="Tahoma" w:eastAsia="Times New Roman" w:hAnsi="Tahoma" w:cs="Tahoma"/>
      <w:sz w:val="24"/>
      <w:szCs w:val="24"/>
      <w:shd w:val="clear" w:color="auto" w:fill="000080"/>
      <w:lang w:bidi="ar-EG"/>
    </w:rPr>
  </w:style>
  <w:style w:type="paragraph" w:styleId="NormalWeb">
    <w:name w:val="Normal (Web)"/>
    <w:basedOn w:val="Normal"/>
    <w:rsid w:val="00202BD4"/>
    <w:pPr>
      <w:bidi w:val="0"/>
      <w:spacing w:before="100" w:beforeAutospacing="1" w:after="100" w:afterAutospacing="1"/>
    </w:pPr>
    <w:rPr>
      <w:lang w:eastAsia="en-US" w:bidi="ar-EG"/>
    </w:rPr>
  </w:style>
  <w:style w:type="character" w:styleId="CommentReference">
    <w:name w:val="annotation reference"/>
    <w:basedOn w:val="DefaultParagraphFont"/>
    <w:rsid w:val="00202BD4"/>
    <w:rPr>
      <w:sz w:val="16"/>
      <w:szCs w:val="16"/>
    </w:rPr>
  </w:style>
  <w:style w:type="paragraph" w:styleId="CommentText">
    <w:name w:val="annotation text"/>
    <w:basedOn w:val="Normal"/>
    <w:link w:val="CommentTextChar"/>
    <w:rsid w:val="00202BD4"/>
    <w:rPr>
      <w:sz w:val="20"/>
      <w:szCs w:val="20"/>
      <w:lang w:eastAsia="en-US" w:bidi="ar-EG"/>
    </w:rPr>
  </w:style>
  <w:style w:type="character" w:customStyle="1" w:styleId="CommentTextChar">
    <w:name w:val="Comment Text Char"/>
    <w:basedOn w:val="DefaultParagraphFont"/>
    <w:link w:val="CommentText"/>
    <w:rsid w:val="00202BD4"/>
    <w:rPr>
      <w:rFonts w:eastAsia="Times New Roman" w:cs="Times New Roman"/>
      <w:sz w:val="20"/>
      <w:szCs w:val="20"/>
      <w:lang w:bidi="ar-EG"/>
    </w:rPr>
  </w:style>
  <w:style w:type="paragraph" w:styleId="CommentSubject">
    <w:name w:val="annotation subject"/>
    <w:basedOn w:val="CommentText"/>
    <w:next w:val="CommentText"/>
    <w:link w:val="CommentSubjectChar"/>
    <w:rsid w:val="00202BD4"/>
    <w:rPr>
      <w:b/>
      <w:bCs/>
    </w:rPr>
  </w:style>
  <w:style w:type="character" w:customStyle="1" w:styleId="CommentSubjectChar">
    <w:name w:val="Comment Subject Char"/>
    <w:basedOn w:val="CommentTextChar"/>
    <w:link w:val="CommentSubject"/>
    <w:rsid w:val="00202BD4"/>
    <w:rPr>
      <w:rFonts w:eastAsia="Times New Roman" w:cs="Times New Roman"/>
      <w:b/>
      <w:bCs/>
      <w:sz w:val="20"/>
      <w:szCs w:val="20"/>
      <w:lang w:bidi="ar-EG"/>
    </w:rPr>
  </w:style>
  <w:style w:type="paragraph" w:styleId="BalloonText">
    <w:name w:val="Balloon Text"/>
    <w:basedOn w:val="Normal"/>
    <w:link w:val="BalloonTextChar"/>
    <w:rsid w:val="00202BD4"/>
    <w:rPr>
      <w:rFonts w:ascii="Tahoma" w:hAnsi="Tahoma" w:cs="Tahoma"/>
      <w:sz w:val="16"/>
      <w:szCs w:val="16"/>
      <w:lang w:eastAsia="en-US" w:bidi="ar-EG"/>
    </w:rPr>
  </w:style>
  <w:style w:type="character" w:customStyle="1" w:styleId="BalloonTextChar">
    <w:name w:val="Balloon Text Char"/>
    <w:basedOn w:val="DefaultParagraphFont"/>
    <w:link w:val="BalloonText"/>
    <w:rsid w:val="00202BD4"/>
    <w:rPr>
      <w:rFonts w:ascii="Tahoma" w:eastAsia="Times New Roman" w:hAnsi="Tahoma" w:cs="Tahoma"/>
      <w:sz w:val="16"/>
      <w:szCs w:val="16"/>
      <w:lang w:bidi="ar-EG"/>
    </w:rPr>
  </w:style>
  <w:style w:type="character" w:styleId="FollowedHyperlink">
    <w:name w:val="FollowedHyperlink"/>
    <w:basedOn w:val="DefaultParagraphFont"/>
    <w:rsid w:val="00202BD4"/>
    <w:rPr>
      <w:color w:val="800080"/>
      <w:u w:val="single"/>
    </w:rPr>
  </w:style>
  <w:style w:type="character" w:customStyle="1" w:styleId="hd">
    <w:name w:val="hd"/>
    <w:basedOn w:val="DefaultParagraphFont"/>
    <w:rsid w:val="00202BD4"/>
  </w:style>
  <w:style w:type="character" w:customStyle="1" w:styleId="hd1">
    <w:name w:val="hd1"/>
    <w:basedOn w:val="DefaultParagraphFont"/>
    <w:rsid w:val="00202BD4"/>
  </w:style>
  <w:style w:type="character" w:customStyle="1" w:styleId="hadith1">
    <w:name w:val="hadith1"/>
    <w:basedOn w:val="DefaultParagraphFont"/>
    <w:rsid w:val="00202BD4"/>
    <w:rPr>
      <w:color w:val="000066"/>
    </w:rPr>
  </w:style>
  <w:style w:type="character" w:styleId="Strong">
    <w:name w:val="Strong"/>
    <w:basedOn w:val="DefaultParagraphFont"/>
    <w:qFormat/>
    <w:rsid w:val="00202BD4"/>
    <w:rPr>
      <w:b/>
      <w:bCs/>
    </w:rPr>
  </w:style>
  <w:style w:type="paragraph" w:styleId="ListParagraph">
    <w:name w:val="List Paragraph"/>
    <w:basedOn w:val="Normal"/>
    <w:uiPriority w:val="34"/>
    <w:qFormat/>
    <w:rsid w:val="00BB07B6"/>
    <w:pPr>
      <w:ind w:left="720"/>
      <w:contextualSpacing/>
    </w:pPr>
  </w:style>
  <w:style w:type="paragraph" w:styleId="BodyText2">
    <w:name w:val="Body Text 2"/>
    <w:basedOn w:val="Normal"/>
    <w:link w:val="BodyText2Char"/>
    <w:rsid w:val="00D3468D"/>
    <w:pPr>
      <w:jc w:val="center"/>
    </w:pPr>
    <w:rPr>
      <w:sz w:val="31"/>
      <w:szCs w:val="31"/>
      <w:lang w:eastAsia="en-US"/>
    </w:rPr>
  </w:style>
  <w:style w:type="character" w:customStyle="1" w:styleId="BodyText2Char">
    <w:name w:val="Body Text 2 Char"/>
    <w:basedOn w:val="DefaultParagraphFont"/>
    <w:link w:val="BodyText2"/>
    <w:rsid w:val="00D3468D"/>
    <w:rPr>
      <w:rFonts w:eastAsia="Times New Roman" w:cs="Times New Roman"/>
      <w:sz w:val="31"/>
      <w:szCs w:val="31"/>
    </w:rPr>
  </w:style>
  <w:style w:type="paragraph" w:styleId="BodyText3">
    <w:name w:val="Body Text 3"/>
    <w:basedOn w:val="Normal"/>
    <w:link w:val="BodyText3Char"/>
    <w:rsid w:val="00D3468D"/>
    <w:pPr>
      <w:spacing w:after="120"/>
    </w:pPr>
    <w:rPr>
      <w:sz w:val="16"/>
      <w:szCs w:val="16"/>
      <w:lang w:eastAsia="en-US" w:bidi="ar-EG"/>
    </w:rPr>
  </w:style>
  <w:style w:type="character" w:customStyle="1" w:styleId="BodyText3Char">
    <w:name w:val="Body Text 3 Char"/>
    <w:basedOn w:val="DefaultParagraphFont"/>
    <w:link w:val="BodyText3"/>
    <w:rsid w:val="00D3468D"/>
    <w:rPr>
      <w:rFonts w:eastAsia="Times New Roman" w:cs="Times New Roman"/>
      <w:sz w:val="16"/>
      <w:szCs w:val="16"/>
      <w:lang w:bidi="ar-EG"/>
    </w:rPr>
  </w:style>
  <w:style w:type="paragraph" w:styleId="BlockText">
    <w:name w:val="Block Text"/>
    <w:basedOn w:val="Normal"/>
    <w:rsid w:val="00D3468D"/>
    <w:pPr>
      <w:ind w:left="368" w:hanging="368"/>
      <w:jc w:val="lowKashida"/>
    </w:pPr>
    <w:rPr>
      <w:rFonts w:cs="Simplified Arabic"/>
      <w:spacing w:val="20"/>
      <w:lang w:eastAsia="en-US"/>
    </w:rPr>
  </w:style>
  <w:style w:type="paragraph" w:customStyle="1" w:styleId="Listenabsatz">
    <w:name w:val="Listenabsatz"/>
    <w:basedOn w:val="Normal"/>
    <w:qFormat/>
    <w:rsid w:val="00D3468D"/>
    <w:pPr>
      <w:bidi w:val="0"/>
      <w:spacing w:after="200" w:line="276" w:lineRule="auto"/>
      <w:ind w:left="720"/>
      <w:contextualSpacing/>
    </w:pPr>
    <w:rPr>
      <w:rFonts w:ascii="Calibri" w:hAnsi="Calibri" w:cs="Arial"/>
      <w:sz w:val="22"/>
      <w:szCs w:val="22"/>
      <w:lang w:eastAsia="en-US"/>
    </w:rPr>
  </w:style>
  <w:style w:type="paragraph" w:styleId="EndnoteText">
    <w:name w:val="endnote text"/>
    <w:basedOn w:val="Normal"/>
    <w:link w:val="EndnoteTextChar"/>
    <w:semiHidden/>
    <w:rsid w:val="00D3468D"/>
    <w:rPr>
      <w:sz w:val="20"/>
      <w:szCs w:val="20"/>
      <w:lang w:eastAsia="en-US" w:bidi="ar-EG"/>
    </w:rPr>
  </w:style>
  <w:style w:type="character" w:customStyle="1" w:styleId="EndnoteTextChar">
    <w:name w:val="Endnote Text Char"/>
    <w:basedOn w:val="DefaultParagraphFont"/>
    <w:link w:val="EndnoteText"/>
    <w:semiHidden/>
    <w:rsid w:val="00D3468D"/>
    <w:rPr>
      <w:rFonts w:eastAsia="Times New Roman" w:cs="Times New Roman"/>
      <w:sz w:val="20"/>
      <w:szCs w:val="20"/>
      <w:lang w:bidi="ar-EG"/>
    </w:rPr>
  </w:style>
  <w:style w:type="character" w:styleId="EndnoteReference">
    <w:name w:val="endnote reference"/>
    <w:basedOn w:val="DefaultParagraphFont"/>
    <w:semiHidden/>
    <w:rsid w:val="00D3468D"/>
    <w:rPr>
      <w:vertAlign w:val="superscript"/>
    </w:rPr>
  </w:style>
  <w:style w:type="character" w:customStyle="1" w:styleId="Heading2Char">
    <w:name w:val="Heading 2 Char"/>
    <w:basedOn w:val="DefaultParagraphFont"/>
    <w:link w:val="Heading2"/>
    <w:rsid w:val="00DC68EE"/>
    <w:rPr>
      <w:rFonts w:ascii="Arial" w:eastAsia="Times New Roman" w:hAnsi="Arial"/>
      <w:b/>
      <w:bCs/>
      <w:i/>
      <w:iCs/>
      <w:sz w:val="24"/>
      <w:lang w:eastAsia="zh-CN"/>
    </w:rPr>
  </w:style>
  <w:style w:type="character" w:customStyle="1" w:styleId="Heading4Char">
    <w:name w:val="Heading 4 Char"/>
    <w:basedOn w:val="DefaultParagraphFont"/>
    <w:link w:val="Heading4"/>
    <w:rsid w:val="00DC68EE"/>
    <w:rPr>
      <w:rFonts w:eastAsia="Times New Roman" w:cs="Times New Roman"/>
      <w:b/>
      <w:bCs/>
      <w:sz w:val="28"/>
      <w:szCs w:val="28"/>
      <w:lang w:eastAsia="ar-SA"/>
    </w:rPr>
  </w:style>
  <w:style w:type="character" w:customStyle="1" w:styleId="Heading5Char">
    <w:name w:val="Heading 5 Char"/>
    <w:basedOn w:val="DefaultParagraphFont"/>
    <w:link w:val="Heading5"/>
    <w:rsid w:val="00DC68EE"/>
    <w:rPr>
      <w:rFonts w:eastAsia="Times New Roman" w:cs="Times New Roman"/>
      <w:b/>
      <w:bCs/>
      <w:sz w:val="28"/>
      <w:szCs w:val="22"/>
      <w:lang w:eastAsia="ar-SA"/>
    </w:rPr>
  </w:style>
  <w:style w:type="paragraph" w:styleId="NoSpacing">
    <w:name w:val="No Spacing"/>
    <w:uiPriority w:val="1"/>
    <w:qFormat/>
    <w:rsid w:val="00DC68EE"/>
    <w:pPr>
      <w:bidi/>
      <w:spacing w:line="240" w:lineRule="auto"/>
      <w:jc w:val="left"/>
    </w:pPr>
    <w:rPr>
      <w:rFonts w:ascii="Calibri" w:eastAsia="Calibri" w:hAnsi="Calibri" w:cs="Arial"/>
      <w:sz w:val="22"/>
      <w:szCs w:val="22"/>
    </w:rPr>
  </w:style>
  <w:style w:type="paragraph" w:styleId="List">
    <w:name w:val="List"/>
    <w:basedOn w:val="Normal"/>
    <w:rsid w:val="00DC68EE"/>
    <w:pPr>
      <w:ind w:left="283" w:hanging="283"/>
      <w:jc w:val="lowKashida"/>
    </w:pPr>
    <w:rPr>
      <w:rFonts w:cs="Simplified Arabic"/>
      <w:sz w:val="28"/>
      <w:szCs w:val="30"/>
      <w:lang w:eastAsia="zh-CN"/>
    </w:rPr>
  </w:style>
  <w:style w:type="paragraph" w:styleId="TOC1">
    <w:name w:val="toc 1"/>
    <w:basedOn w:val="Normal"/>
    <w:next w:val="Normal"/>
    <w:semiHidden/>
    <w:rsid w:val="00DC68EE"/>
    <w:pPr>
      <w:tabs>
        <w:tab w:val="right" w:leader="dot" w:pos="7938"/>
      </w:tabs>
      <w:jc w:val="lowKashida"/>
    </w:pPr>
    <w:rPr>
      <w:rFonts w:cs="Simplified Arabic"/>
      <w:sz w:val="28"/>
      <w:szCs w:val="30"/>
      <w:lang w:eastAsia="zh-CN"/>
    </w:rPr>
  </w:style>
  <w:style w:type="paragraph" w:styleId="TOC2">
    <w:name w:val="toc 2"/>
    <w:basedOn w:val="Normal"/>
    <w:next w:val="Normal"/>
    <w:semiHidden/>
    <w:rsid w:val="00DC68EE"/>
    <w:pPr>
      <w:tabs>
        <w:tab w:val="right" w:leader="dot" w:pos="7938"/>
      </w:tabs>
      <w:ind w:left="280"/>
      <w:jc w:val="lowKashida"/>
    </w:pPr>
    <w:rPr>
      <w:rFonts w:cs="Simplified Arabic"/>
      <w:sz w:val="28"/>
      <w:szCs w:val="30"/>
      <w:lang w:eastAsia="zh-CN"/>
    </w:rPr>
  </w:style>
  <w:style w:type="paragraph" w:styleId="TOC3">
    <w:name w:val="toc 3"/>
    <w:basedOn w:val="Normal"/>
    <w:next w:val="Normal"/>
    <w:semiHidden/>
    <w:rsid w:val="00DC68EE"/>
    <w:pPr>
      <w:tabs>
        <w:tab w:val="right" w:leader="dot" w:pos="7938"/>
      </w:tabs>
      <w:ind w:left="560"/>
      <w:jc w:val="lowKashida"/>
    </w:pPr>
    <w:rPr>
      <w:rFonts w:cs="Simplified Arabic"/>
      <w:sz w:val="28"/>
      <w:szCs w:val="30"/>
      <w:lang w:eastAsia="zh-CN"/>
    </w:rPr>
  </w:style>
  <w:style w:type="paragraph" w:styleId="TOC4">
    <w:name w:val="toc 4"/>
    <w:basedOn w:val="Normal"/>
    <w:next w:val="Normal"/>
    <w:semiHidden/>
    <w:rsid w:val="00DC68EE"/>
    <w:pPr>
      <w:tabs>
        <w:tab w:val="right" w:leader="dot" w:pos="7938"/>
      </w:tabs>
      <w:ind w:left="840"/>
      <w:jc w:val="lowKashida"/>
    </w:pPr>
    <w:rPr>
      <w:rFonts w:cs="Simplified Arabic"/>
      <w:sz w:val="28"/>
      <w:szCs w:val="30"/>
      <w:lang w:eastAsia="zh-CN"/>
    </w:rPr>
  </w:style>
  <w:style w:type="paragraph" w:styleId="TOC5">
    <w:name w:val="toc 5"/>
    <w:basedOn w:val="Normal"/>
    <w:next w:val="Normal"/>
    <w:semiHidden/>
    <w:rsid w:val="00DC68EE"/>
    <w:pPr>
      <w:tabs>
        <w:tab w:val="right" w:leader="dot" w:pos="7938"/>
      </w:tabs>
      <w:ind w:left="1120"/>
      <w:jc w:val="lowKashida"/>
    </w:pPr>
    <w:rPr>
      <w:rFonts w:cs="Simplified Arabic"/>
      <w:sz w:val="28"/>
      <w:szCs w:val="30"/>
      <w:lang w:eastAsia="zh-CN"/>
    </w:rPr>
  </w:style>
  <w:style w:type="paragraph" w:styleId="TOC6">
    <w:name w:val="toc 6"/>
    <w:basedOn w:val="Normal"/>
    <w:next w:val="Normal"/>
    <w:semiHidden/>
    <w:rsid w:val="00DC68EE"/>
    <w:pPr>
      <w:tabs>
        <w:tab w:val="right" w:leader="dot" w:pos="7938"/>
      </w:tabs>
      <w:ind w:left="1400"/>
      <w:jc w:val="lowKashida"/>
    </w:pPr>
    <w:rPr>
      <w:rFonts w:cs="Simplified Arabic"/>
      <w:sz w:val="28"/>
      <w:szCs w:val="30"/>
      <w:lang w:eastAsia="zh-CN"/>
    </w:rPr>
  </w:style>
  <w:style w:type="paragraph" w:styleId="TOC7">
    <w:name w:val="toc 7"/>
    <w:basedOn w:val="Normal"/>
    <w:next w:val="Normal"/>
    <w:semiHidden/>
    <w:rsid w:val="00DC68EE"/>
    <w:pPr>
      <w:tabs>
        <w:tab w:val="right" w:leader="dot" w:pos="7938"/>
      </w:tabs>
      <w:ind w:left="1680"/>
      <w:jc w:val="lowKashida"/>
    </w:pPr>
    <w:rPr>
      <w:rFonts w:cs="Simplified Arabic"/>
      <w:sz w:val="28"/>
      <w:szCs w:val="30"/>
      <w:lang w:eastAsia="zh-CN"/>
    </w:rPr>
  </w:style>
  <w:style w:type="paragraph" w:styleId="TOC8">
    <w:name w:val="toc 8"/>
    <w:basedOn w:val="Normal"/>
    <w:next w:val="Normal"/>
    <w:semiHidden/>
    <w:rsid w:val="00DC68EE"/>
    <w:pPr>
      <w:tabs>
        <w:tab w:val="right" w:leader="dot" w:pos="7938"/>
      </w:tabs>
      <w:ind w:left="1960"/>
      <w:jc w:val="lowKashida"/>
    </w:pPr>
    <w:rPr>
      <w:rFonts w:cs="Simplified Arabic"/>
      <w:sz w:val="28"/>
      <w:szCs w:val="30"/>
      <w:lang w:eastAsia="zh-CN"/>
    </w:rPr>
  </w:style>
  <w:style w:type="paragraph" w:styleId="TOC9">
    <w:name w:val="toc 9"/>
    <w:basedOn w:val="Normal"/>
    <w:next w:val="Normal"/>
    <w:semiHidden/>
    <w:rsid w:val="00DC68EE"/>
    <w:pPr>
      <w:tabs>
        <w:tab w:val="right" w:leader="dot" w:pos="7938"/>
      </w:tabs>
      <w:ind w:left="2240"/>
      <w:jc w:val="lowKashida"/>
    </w:pPr>
    <w:rPr>
      <w:rFonts w:cs="Simplified Arabic"/>
      <w:sz w:val="28"/>
      <w:szCs w:val="30"/>
      <w:lang w:eastAsia="zh-CN"/>
    </w:rPr>
  </w:style>
  <w:style w:type="paragraph" w:styleId="BodyTextIndent">
    <w:name w:val="Body Text Indent"/>
    <w:basedOn w:val="Normal"/>
    <w:link w:val="BodyTextIndentChar"/>
    <w:rsid w:val="00DC68EE"/>
    <w:pPr>
      <w:bidi w:val="0"/>
      <w:spacing w:line="240" w:lineRule="exact"/>
      <w:jc w:val="center"/>
    </w:pPr>
    <w:rPr>
      <w:rFonts w:ascii="Arial" w:hAnsi="Arial"/>
      <w:b/>
      <w:bCs/>
      <w:sz w:val="18"/>
      <w:szCs w:val="18"/>
    </w:rPr>
  </w:style>
  <w:style w:type="character" w:customStyle="1" w:styleId="BodyTextIndentChar">
    <w:name w:val="Body Text Indent Char"/>
    <w:basedOn w:val="DefaultParagraphFont"/>
    <w:link w:val="BodyTextIndent"/>
    <w:rsid w:val="00DC68EE"/>
    <w:rPr>
      <w:rFonts w:ascii="Arial" w:eastAsia="Times New Roman" w:hAnsi="Arial" w:cs="Times New Roman"/>
      <w:b/>
      <w:bCs/>
      <w:sz w:val="18"/>
      <w:szCs w:val="18"/>
      <w:lang w:eastAsia="ar-SA"/>
    </w:rPr>
  </w:style>
  <w:style w:type="paragraph" w:styleId="Caption">
    <w:name w:val="caption"/>
    <w:basedOn w:val="Normal"/>
    <w:next w:val="Normal"/>
    <w:qFormat/>
    <w:rsid w:val="00DC68EE"/>
    <w:pPr>
      <w:jc w:val="center"/>
    </w:pPr>
    <w:rPr>
      <w:b/>
      <w:bCs/>
      <w:sz w:val="28"/>
      <w:szCs w:val="28"/>
    </w:rPr>
  </w:style>
  <w:style w:type="paragraph" w:customStyle="1" w:styleId="Default">
    <w:name w:val="Default"/>
    <w:rsid w:val="00DC68EE"/>
    <w:pPr>
      <w:autoSpaceDE w:val="0"/>
      <w:autoSpaceDN w:val="0"/>
      <w:adjustRightInd w:val="0"/>
      <w:spacing w:line="240" w:lineRule="auto"/>
      <w:jc w:val="left"/>
    </w:pPr>
    <w:rPr>
      <w:rFonts w:eastAsia="Times New Roman" w:cs="Times New Roman"/>
      <w:color w:val="000000"/>
      <w:sz w:val="24"/>
      <w:szCs w:val="24"/>
    </w:rPr>
  </w:style>
  <w:style w:type="paragraph" w:customStyle="1" w:styleId="a0">
    <w:name w:val=".."/>
    <w:basedOn w:val="Default"/>
    <w:next w:val="Default"/>
    <w:uiPriority w:val="99"/>
    <w:rsid w:val="00DC68EE"/>
    <w:rPr>
      <w:color w:val="auto"/>
    </w:rPr>
  </w:style>
  <w:style w:type="character" w:styleId="Emphasis">
    <w:name w:val="Emphasis"/>
    <w:basedOn w:val="DefaultParagraphFont"/>
    <w:qFormat/>
    <w:rsid w:val="00DC68EE"/>
    <w:rPr>
      <w:i/>
      <w:iCs/>
    </w:rPr>
  </w:style>
  <w:style w:type="character" w:styleId="BookTitle">
    <w:name w:val="Book Title"/>
    <w:basedOn w:val="DefaultParagraphFont"/>
    <w:uiPriority w:val="33"/>
    <w:qFormat/>
    <w:rsid w:val="00DC68EE"/>
    <w:rPr>
      <w:b/>
      <w:bCs/>
      <w:smallCaps/>
      <w:spacing w:val="5"/>
    </w:rPr>
  </w:style>
  <w:style w:type="paragraph" w:customStyle="1" w:styleId="inline">
    <w:name w:val="inline"/>
    <w:basedOn w:val="Normal"/>
    <w:rsid w:val="00DC68EE"/>
    <w:pPr>
      <w:bidi w:val="0"/>
      <w:spacing w:before="100" w:beforeAutospacing="1" w:after="100" w:afterAutospacing="1"/>
    </w:pPr>
    <w:rPr>
      <w:lang w:eastAsia="en-US"/>
    </w:rPr>
  </w:style>
  <w:style w:type="paragraph" w:customStyle="1" w:styleId="Standard">
    <w:name w:val="Standard"/>
    <w:basedOn w:val="Default"/>
    <w:next w:val="Default"/>
    <w:uiPriority w:val="99"/>
    <w:rsid w:val="00DC68EE"/>
    <w:rPr>
      <w:rFonts w:ascii="Arial" w:eastAsia="Calibri" w:hAnsi="Arial" w:cs="Arial"/>
      <w:color w:val="auto"/>
    </w:rPr>
  </w:style>
  <w:style w:type="character" w:customStyle="1" w:styleId="slug-pub-date">
    <w:name w:val="slug-pub-date"/>
    <w:basedOn w:val="DefaultParagraphFont"/>
    <w:rsid w:val="00DC68EE"/>
  </w:style>
  <w:style w:type="character" w:customStyle="1" w:styleId="slug-vol">
    <w:name w:val="slug-vol"/>
    <w:basedOn w:val="DefaultParagraphFont"/>
    <w:rsid w:val="00DC68EE"/>
  </w:style>
  <w:style w:type="character" w:customStyle="1" w:styleId="slug-issue">
    <w:name w:val="slug-issue"/>
    <w:basedOn w:val="DefaultParagraphFont"/>
    <w:rsid w:val="00DC68EE"/>
  </w:style>
  <w:style w:type="character" w:customStyle="1" w:styleId="slug-pages">
    <w:name w:val="slug-pages"/>
    <w:basedOn w:val="DefaultParagraphFont"/>
    <w:rsid w:val="00DC68EE"/>
  </w:style>
  <w:style w:type="character" w:customStyle="1" w:styleId="authorsdate1">
    <w:name w:val="authors_date1"/>
    <w:basedOn w:val="DefaultParagraphFont"/>
    <w:rsid w:val="00DC68EE"/>
    <w:rPr>
      <w:rFonts w:ascii="Verdana" w:hAnsi="Verdana" w:hint="default"/>
      <w:color w:val="000000"/>
      <w:sz w:val="19"/>
      <w:szCs w:val="19"/>
    </w:rPr>
  </w:style>
  <w:style w:type="character" w:customStyle="1" w:styleId="authors1">
    <w:name w:val="authors1"/>
    <w:basedOn w:val="DefaultParagraphFont"/>
    <w:rsid w:val="00DC68EE"/>
    <w:rPr>
      <w:rFonts w:ascii="Verdana" w:hAnsi="Verdana" w:hint="default"/>
      <w:b/>
      <w:bCs/>
      <w:color w:val="000000"/>
      <w:sz w:val="24"/>
      <w:szCs w:val="24"/>
    </w:rPr>
  </w:style>
  <w:style w:type="character" w:customStyle="1" w:styleId="Heading8Char">
    <w:name w:val="Heading 8 Char"/>
    <w:basedOn w:val="DefaultParagraphFont"/>
    <w:link w:val="Heading8"/>
    <w:rsid w:val="007B563B"/>
    <w:rPr>
      <w:rFonts w:eastAsia="MS Mincho" w:cs="Times New Roman"/>
      <w:i/>
      <w:iCs/>
      <w:sz w:val="24"/>
      <w:szCs w:val="24"/>
      <w:lang w:eastAsia="ar-SA"/>
    </w:rPr>
  </w:style>
  <w:style w:type="character" w:customStyle="1" w:styleId="italic1">
    <w:name w:val="italic1"/>
    <w:basedOn w:val="DefaultParagraphFont"/>
    <w:rsid w:val="007B563B"/>
    <w:rPr>
      <w:i/>
      <w:iCs/>
    </w:rPr>
  </w:style>
  <w:style w:type="character" w:customStyle="1" w:styleId="bold1">
    <w:name w:val="bold1"/>
    <w:basedOn w:val="DefaultParagraphFont"/>
    <w:rsid w:val="007B563B"/>
    <w:rPr>
      <w:b/>
      <w:bCs/>
    </w:rPr>
  </w:style>
  <w:style w:type="character" w:customStyle="1" w:styleId="title-link-wrapper1">
    <w:name w:val="title-link-wrapper1"/>
    <w:basedOn w:val="DefaultParagraphFont"/>
    <w:rsid w:val="007B563B"/>
    <w:rPr>
      <w:vanish w:val="0"/>
      <w:webHidden w:val="0"/>
      <w:sz w:val="32"/>
      <w:szCs w:val="32"/>
      <w:specVanish w:val="0"/>
    </w:rPr>
  </w:style>
  <w:style w:type="character" w:customStyle="1" w:styleId="hidden2">
    <w:name w:val="hidden2"/>
    <w:basedOn w:val="DefaultParagraphFont"/>
    <w:rsid w:val="007B563B"/>
  </w:style>
  <w:style w:type="character" w:customStyle="1" w:styleId="medium-font">
    <w:name w:val="medium-font"/>
    <w:basedOn w:val="DefaultParagraphFont"/>
    <w:rsid w:val="007B563B"/>
  </w:style>
  <w:style w:type="paragraph" w:customStyle="1" w:styleId="a1">
    <w:name w:val="سرد الفقرات"/>
    <w:basedOn w:val="Normal"/>
    <w:rsid w:val="007B563B"/>
    <w:pPr>
      <w:spacing w:after="200" w:line="276" w:lineRule="auto"/>
      <w:ind w:left="720"/>
      <w:contextualSpacing/>
    </w:pPr>
    <w:rPr>
      <w:rFonts w:ascii="Calibri" w:eastAsia="MS Mincho" w:hAnsi="Calibri" w:cs="Arial"/>
      <w:sz w:val="22"/>
      <w:szCs w:val="22"/>
    </w:rPr>
  </w:style>
  <w:style w:type="paragraph" w:customStyle="1" w:styleId="msonormalcxspmiddle">
    <w:name w:val="msonormalcxspmiddle"/>
    <w:basedOn w:val="Normal"/>
    <w:rsid w:val="007B563B"/>
    <w:pPr>
      <w:bidi w:val="0"/>
      <w:spacing w:before="100" w:beforeAutospacing="1" w:after="100" w:afterAutospacing="1"/>
    </w:pPr>
    <w:rPr>
      <w:rFonts w:eastAsia="MS Mincho"/>
    </w:rPr>
  </w:style>
  <w:style w:type="paragraph" w:styleId="BodyTextIndent2">
    <w:name w:val="Body Text Indent 2"/>
    <w:basedOn w:val="Normal"/>
    <w:link w:val="BodyTextIndent2Char"/>
    <w:rsid w:val="007B563B"/>
    <w:pPr>
      <w:spacing w:before="240"/>
      <w:ind w:firstLine="720"/>
      <w:jc w:val="lowKashida"/>
    </w:pPr>
    <w:rPr>
      <w:rFonts w:eastAsia="MS Mincho" w:cs="Simplified Arabic"/>
      <w:sz w:val="28"/>
      <w:szCs w:val="28"/>
    </w:rPr>
  </w:style>
  <w:style w:type="character" w:customStyle="1" w:styleId="BodyTextIndent2Char">
    <w:name w:val="Body Text Indent 2 Char"/>
    <w:basedOn w:val="DefaultParagraphFont"/>
    <w:link w:val="BodyTextIndent2"/>
    <w:rsid w:val="007B563B"/>
    <w:rPr>
      <w:rFonts w:eastAsia="MS Mincho"/>
      <w:sz w:val="28"/>
      <w:szCs w:val="28"/>
      <w:lang w:eastAsia="ar-SA"/>
    </w:rPr>
  </w:style>
  <w:style w:type="character" w:customStyle="1" w:styleId="PlainTextChar">
    <w:name w:val="Plain Text Char"/>
    <w:aliases w:val="نص عادي Char Char Char Char Char Char,نص عادي Char Char Char Char Char Char Char Char C Char Char,نص عادي Char Char Char Char Char Char Char Char C Char1"/>
    <w:basedOn w:val="DefaultParagraphFont"/>
    <w:link w:val="PlainText"/>
    <w:locked/>
    <w:rsid w:val="007B563B"/>
    <w:rPr>
      <w:rFonts w:ascii="Courier New" w:hAnsi="Courier New" w:cs="Courier New"/>
    </w:rPr>
  </w:style>
  <w:style w:type="paragraph" w:styleId="PlainText">
    <w:name w:val="Plain Text"/>
    <w:aliases w:val="نص عادي Char Char Char Char Char,نص عادي Char Char Char Char Char Char Char Char C Char,نص عادي Char Char Char Char Char Char Char Char C"/>
    <w:basedOn w:val="Normal"/>
    <w:link w:val="PlainTextChar"/>
    <w:rsid w:val="007B563B"/>
    <w:rPr>
      <w:rFonts w:ascii="Courier New" w:eastAsiaTheme="minorHAnsi" w:hAnsi="Courier New" w:cs="Courier New"/>
      <w:sz w:val="30"/>
      <w:szCs w:val="30"/>
      <w:lang w:eastAsia="en-US"/>
    </w:rPr>
  </w:style>
  <w:style w:type="character" w:customStyle="1" w:styleId="PlainTextChar1">
    <w:name w:val="Plain Text Char1"/>
    <w:basedOn w:val="DefaultParagraphFont"/>
    <w:uiPriority w:val="99"/>
    <w:semiHidden/>
    <w:rsid w:val="007B563B"/>
    <w:rPr>
      <w:rFonts w:ascii="Consolas" w:eastAsia="Times New Roman" w:hAnsi="Consolas" w:cs="Consolas"/>
      <w:sz w:val="21"/>
      <w:szCs w:val="21"/>
      <w:lang w:eastAsia="ar-SA"/>
    </w:rPr>
  </w:style>
  <w:style w:type="character" w:customStyle="1" w:styleId="Char1">
    <w:name w:val="نص عادي Char1"/>
    <w:basedOn w:val="DefaultParagraphFont"/>
    <w:rsid w:val="007B563B"/>
    <w:rPr>
      <w:rFonts w:ascii="Courier New" w:hAnsi="Courier New" w:cs="Courier New"/>
      <w:lang w:bidi="ar-EG"/>
    </w:rPr>
  </w:style>
  <w:style w:type="paragraph" w:customStyle="1" w:styleId="a2">
    <w:name w:val="سرد الفقرات"/>
    <w:basedOn w:val="Normal"/>
    <w:uiPriority w:val="34"/>
    <w:qFormat/>
    <w:rsid w:val="00371D14"/>
    <w:pPr>
      <w:ind w:left="720"/>
      <w:contextualSpacing/>
    </w:pPr>
    <w:rPr>
      <w:rFonts w:cs="Traditional Arabic"/>
      <w:sz w:val="20"/>
      <w:szCs w:val="20"/>
      <w:lang w:eastAsia="en-US"/>
    </w:rPr>
  </w:style>
  <w:style w:type="character" w:customStyle="1" w:styleId="apple-converted-space">
    <w:name w:val="apple-converted-space"/>
    <w:basedOn w:val="DefaultParagraphFont"/>
    <w:rsid w:val="00371D14"/>
  </w:style>
  <w:style w:type="paragraph" w:customStyle="1" w:styleId="DecimalAligned">
    <w:name w:val="Decimal Aligned"/>
    <w:basedOn w:val="Normal"/>
    <w:uiPriority w:val="40"/>
    <w:qFormat/>
    <w:rsid w:val="00371D14"/>
    <w:pPr>
      <w:tabs>
        <w:tab w:val="decimal" w:pos="360"/>
      </w:tabs>
      <w:spacing w:after="200" w:line="276" w:lineRule="auto"/>
    </w:pPr>
    <w:rPr>
      <w:rFonts w:ascii="Calibri" w:hAnsi="Calibri"/>
      <w:sz w:val="22"/>
      <w:szCs w:val="22"/>
      <w:rtl/>
      <w:lang w:eastAsia="en-US"/>
    </w:rPr>
  </w:style>
  <w:style w:type="character" w:customStyle="1" w:styleId="a3">
    <w:name w:val="تأكيد دقيق"/>
    <w:uiPriority w:val="19"/>
    <w:qFormat/>
    <w:rsid w:val="00371D14"/>
    <w:rPr>
      <w:i/>
      <w:iCs/>
    </w:rPr>
  </w:style>
  <w:style w:type="table" w:customStyle="1" w:styleId="-1">
    <w:name w:val="تظليل فاتح - تمييز 1"/>
    <w:basedOn w:val="TableNormal"/>
    <w:uiPriority w:val="60"/>
    <w:rsid w:val="00371D14"/>
    <w:pPr>
      <w:bidi/>
      <w:spacing w:line="240" w:lineRule="auto"/>
      <w:jc w:val="left"/>
    </w:pPr>
    <w:rPr>
      <w:rFonts w:ascii="Calibri" w:eastAsia="Times New Roman" w:hAnsi="Calibri" w:cs="Arial"/>
      <w:color w:val="2E74B5"/>
      <w:sz w:val="22"/>
      <w:szCs w:val="22"/>
      <w:rtl/>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TableSimple1">
    <w:name w:val="Table Simple 1"/>
    <w:basedOn w:val="TableNormal"/>
    <w:rsid w:val="00371D14"/>
    <w:pPr>
      <w:bidi/>
      <w:spacing w:line="240" w:lineRule="auto"/>
      <w:jc w:val="left"/>
    </w:pPr>
    <w:rPr>
      <w:rFonts w:eastAsia="Times New Roman" w:cs="Traditional Arabic"/>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
    <w:name w:val="نمط1"/>
    <w:basedOn w:val="TableNormal"/>
    <w:uiPriority w:val="99"/>
    <w:qFormat/>
    <w:rsid w:val="00371D14"/>
    <w:pPr>
      <w:spacing w:line="240" w:lineRule="auto"/>
      <w:jc w:val="left"/>
    </w:pPr>
    <w:rPr>
      <w:rFonts w:eastAsia="Times New Roman" w:cs="Traditional Arabic"/>
      <w:sz w:val="20"/>
      <w:szCs w:val="20"/>
    </w:rPr>
    <w:tblPr>
      <w:tblInd w:w="0" w:type="dxa"/>
      <w:tblCellMar>
        <w:top w:w="0" w:type="dxa"/>
        <w:left w:w="108" w:type="dxa"/>
        <w:bottom w:w="0" w:type="dxa"/>
        <w:right w:w="108" w:type="dxa"/>
      </w:tblCellMar>
    </w:tblPr>
  </w:style>
  <w:style w:type="table" w:customStyle="1" w:styleId="10">
    <w:name w:val="التقويم 1"/>
    <w:basedOn w:val="TableNormal"/>
    <w:uiPriority w:val="99"/>
    <w:qFormat/>
    <w:rsid w:val="00371D14"/>
    <w:pPr>
      <w:bidi/>
      <w:spacing w:line="240" w:lineRule="auto"/>
      <w:jc w:val="left"/>
    </w:pPr>
    <w:rPr>
      <w:rFonts w:ascii="Calibri" w:eastAsia="Times New Roman" w:hAnsi="Calibri" w:cs="Arial"/>
      <w:sz w:val="22"/>
      <w:szCs w:val="22"/>
      <w:rtl/>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cs="Arial"/>
        <w:b/>
        <w:bCs/>
        <w:i w:val="0"/>
        <w:iCs w:val="0"/>
        <w:color w:val="auto"/>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10C3A-4F7C-47A9-A57E-E3294C82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54</Pages>
  <Words>13713</Words>
  <Characters>78167</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7rooph</Company>
  <LinksUpToDate>false</LinksUpToDate>
  <CharactersWithSpaces>91697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tiba</dc:creator>
  <cp:lastModifiedBy>PC</cp:lastModifiedBy>
  <cp:revision>8</cp:revision>
  <cp:lastPrinted>2011-08-08T11:09:00Z</cp:lastPrinted>
  <dcterms:created xsi:type="dcterms:W3CDTF">2016-08-22T16:42:00Z</dcterms:created>
  <dcterms:modified xsi:type="dcterms:W3CDTF">2016-08-31T19:50:00Z</dcterms:modified>
</cp:coreProperties>
</file>